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530" w:rsidRPr="00C62530" w:rsidRDefault="00C62530" w:rsidP="00C62530">
      <w:pPr>
        <w:spacing w:after="0" w:line="240" w:lineRule="auto"/>
        <w:jc w:val="center"/>
        <w:rPr>
          <w:rFonts w:ascii="Arial" w:eastAsia="Times New Roman" w:hAnsi="Arial" w:cs="Arial"/>
          <w:color w:val="000000"/>
          <w:sz w:val="24"/>
          <w:szCs w:val="24"/>
          <w:lang w:eastAsia="ru-RU"/>
        </w:rPr>
      </w:pPr>
      <w:r w:rsidRPr="00C62530">
        <w:rPr>
          <w:rFonts w:ascii="Arial" w:eastAsia="Times New Roman" w:hAnsi="Arial" w:cs="Arial"/>
          <w:noProof/>
          <w:color w:val="000000"/>
          <w:sz w:val="24"/>
          <w:szCs w:val="24"/>
          <w:lang w:eastAsia="ru-RU"/>
        </w:rPr>
        <w:drawing>
          <wp:inline distT="0" distB="0" distL="0" distR="0">
            <wp:extent cx="76200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p w:rsidR="00C62530" w:rsidRPr="00C62530" w:rsidRDefault="00C62530" w:rsidP="00C62530">
      <w:pPr>
        <w:spacing w:after="0" w:line="240" w:lineRule="auto"/>
        <w:jc w:val="center"/>
        <w:rPr>
          <w:rFonts w:ascii="Arial" w:eastAsia="Times New Roman" w:hAnsi="Arial" w:cs="Arial"/>
          <w:color w:val="000000"/>
          <w:sz w:val="24"/>
          <w:szCs w:val="24"/>
          <w:lang w:eastAsia="ru-RU"/>
        </w:rPr>
      </w:pPr>
    </w:p>
    <w:p w:rsidR="00C62530" w:rsidRPr="00C62530" w:rsidRDefault="00C62530" w:rsidP="00C62530">
      <w:pPr>
        <w:spacing w:after="0" w:line="240" w:lineRule="auto"/>
        <w:jc w:val="center"/>
        <w:rPr>
          <w:rFonts w:ascii="Arial" w:eastAsia="Times New Roman" w:hAnsi="Arial" w:cs="Arial"/>
          <w:b/>
          <w:bCs/>
          <w:color w:val="000000"/>
          <w:sz w:val="24"/>
          <w:szCs w:val="24"/>
          <w:lang w:eastAsia="ru-RU"/>
        </w:rPr>
      </w:pPr>
      <w:r w:rsidRPr="00C62530">
        <w:rPr>
          <w:rFonts w:ascii="Arial" w:eastAsia="Times New Roman" w:hAnsi="Arial" w:cs="Arial"/>
          <w:b/>
          <w:bCs/>
          <w:color w:val="000000"/>
          <w:sz w:val="24"/>
          <w:szCs w:val="24"/>
          <w:lang w:eastAsia="ru-RU"/>
        </w:rPr>
        <w:t>РОССИЙСКАЯ ФЕДЕРАЦИЯ</w:t>
      </w:r>
    </w:p>
    <w:p w:rsidR="00C62530" w:rsidRPr="00C62530" w:rsidRDefault="00C62530" w:rsidP="00C62530">
      <w:pPr>
        <w:spacing w:after="0" w:line="240" w:lineRule="auto"/>
        <w:jc w:val="center"/>
        <w:rPr>
          <w:rFonts w:ascii="Arial" w:eastAsia="Times New Roman" w:hAnsi="Arial" w:cs="Arial"/>
          <w:b/>
          <w:bCs/>
          <w:color w:val="000000"/>
          <w:sz w:val="24"/>
          <w:szCs w:val="24"/>
          <w:lang w:eastAsia="ru-RU"/>
        </w:rPr>
      </w:pPr>
      <w:r w:rsidRPr="00C62530">
        <w:rPr>
          <w:rFonts w:ascii="Arial" w:eastAsia="Times New Roman" w:hAnsi="Arial" w:cs="Arial"/>
          <w:b/>
          <w:bCs/>
          <w:color w:val="000000"/>
          <w:sz w:val="24"/>
          <w:szCs w:val="24"/>
          <w:lang w:eastAsia="ru-RU"/>
        </w:rPr>
        <w:t>МОСКОВСКАЯ ОБЛАСТЬ</w:t>
      </w:r>
    </w:p>
    <w:p w:rsidR="00C62530" w:rsidRPr="00C62530" w:rsidRDefault="00C62530" w:rsidP="00C62530">
      <w:pPr>
        <w:spacing w:after="0" w:line="240" w:lineRule="auto"/>
        <w:jc w:val="center"/>
        <w:rPr>
          <w:rFonts w:ascii="Arial" w:eastAsia="Times New Roman" w:hAnsi="Arial" w:cs="Arial"/>
          <w:b/>
          <w:bCs/>
          <w:color w:val="000000"/>
          <w:sz w:val="24"/>
          <w:szCs w:val="24"/>
          <w:lang w:eastAsia="ru-RU"/>
        </w:rPr>
      </w:pPr>
      <w:r w:rsidRPr="00C62530">
        <w:rPr>
          <w:rFonts w:ascii="Arial" w:eastAsia="Times New Roman" w:hAnsi="Arial" w:cs="Arial"/>
          <w:b/>
          <w:bCs/>
          <w:color w:val="000000"/>
          <w:sz w:val="24"/>
          <w:szCs w:val="24"/>
          <w:lang w:eastAsia="ru-RU"/>
        </w:rPr>
        <w:t>СОВЕТ ДЕПУТАТОВ ГОРОДА ЛОБНЯ</w:t>
      </w:r>
    </w:p>
    <w:p w:rsidR="00C62530" w:rsidRPr="00C62530" w:rsidRDefault="00C62530" w:rsidP="00C62530">
      <w:pPr>
        <w:spacing w:after="0" w:line="240" w:lineRule="auto"/>
        <w:jc w:val="center"/>
        <w:rPr>
          <w:rFonts w:ascii="Arial" w:eastAsia="Times New Roman" w:hAnsi="Arial" w:cs="Arial"/>
          <w:b/>
          <w:bCs/>
          <w:color w:val="000000"/>
          <w:sz w:val="24"/>
          <w:szCs w:val="24"/>
          <w:lang w:eastAsia="ru-RU"/>
        </w:rPr>
      </w:pPr>
    </w:p>
    <w:p w:rsidR="00C62530" w:rsidRPr="00C62530" w:rsidRDefault="00C62530" w:rsidP="00C62530">
      <w:pPr>
        <w:spacing w:after="0" w:line="240" w:lineRule="auto"/>
        <w:jc w:val="center"/>
        <w:rPr>
          <w:rFonts w:ascii="Arial" w:eastAsia="Times New Roman" w:hAnsi="Arial" w:cs="Arial"/>
          <w:b/>
          <w:bCs/>
          <w:color w:val="000000"/>
          <w:sz w:val="24"/>
          <w:szCs w:val="24"/>
          <w:lang w:eastAsia="ru-RU"/>
        </w:rPr>
      </w:pPr>
      <w:r w:rsidRPr="00C62530">
        <w:rPr>
          <w:rFonts w:ascii="Arial" w:eastAsia="Times New Roman" w:hAnsi="Arial" w:cs="Arial"/>
          <w:b/>
          <w:bCs/>
          <w:color w:val="000000"/>
          <w:sz w:val="24"/>
          <w:szCs w:val="24"/>
          <w:lang w:eastAsia="ru-RU"/>
        </w:rPr>
        <w:t>ПО</w:t>
      </w:r>
      <w:r>
        <w:rPr>
          <w:rFonts w:ascii="Arial" w:eastAsia="Times New Roman" w:hAnsi="Arial" w:cs="Arial"/>
          <w:b/>
          <w:bCs/>
          <w:color w:val="000000"/>
          <w:sz w:val="24"/>
          <w:szCs w:val="24"/>
          <w:lang w:eastAsia="ru-RU"/>
        </w:rPr>
        <w:t>РЯДОК</w:t>
      </w:r>
    </w:p>
    <w:p w:rsidR="00407BAF" w:rsidRPr="00407BAF" w:rsidRDefault="00407BAF">
      <w:pPr>
        <w:pStyle w:val="ConsPlusTitle"/>
        <w:jc w:val="center"/>
        <w:rPr>
          <w:rFonts w:ascii="Arial" w:hAnsi="Arial" w:cs="Arial"/>
          <w:sz w:val="24"/>
          <w:szCs w:val="24"/>
        </w:rPr>
      </w:pPr>
      <w:r w:rsidRPr="00407BAF">
        <w:rPr>
          <w:rFonts w:ascii="Arial" w:hAnsi="Arial" w:cs="Arial"/>
          <w:sz w:val="24"/>
          <w:szCs w:val="24"/>
        </w:rPr>
        <w:t>ОРГАНИЗАЦИИ И ПРОВЕДЕНИЯ ОТКРЫТОГО АУКЦИОНА В ЭЛЕКТРОННОЙ</w:t>
      </w:r>
    </w:p>
    <w:p w:rsidR="00407BAF" w:rsidRPr="00407BAF" w:rsidRDefault="00407BAF">
      <w:pPr>
        <w:pStyle w:val="ConsPlusTitle"/>
        <w:jc w:val="center"/>
        <w:rPr>
          <w:rFonts w:ascii="Arial" w:hAnsi="Arial" w:cs="Arial"/>
          <w:sz w:val="24"/>
          <w:szCs w:val="24"/>
        </w:rPr>
      </w:pPr>
      <w:r w:rsidRPr="00407BAF">
        <w:rPr>
          <w:rFonts w:ascii="Arial" w:hAnsi="Arial" w:cs="Arial"/>
          <w:sz w:val="24"/>
          <w:szCs w:val="24"/>
        </w:rPr>
        <w:t>ФОРМЕ НА ПРАВО ЗАКЛЮЧЕНИЯ ДОГОВОРА НА УСТАНОВКУ</w:t>
      </w:r>
      <w:r w:rsidR="00640BB2">
        <w:rPr>
          <w:rFonts w:ascii="Arial" w:hAnsi="Arial" w:cs="Arial"/>
          <w:sz w:val="24"/>
          <w:szCs w:val="24"/>
        </w:rPr>
        <w:t xml:space="preserve"> </w:t>
      </w:r>
    </w:p>
    <w:p w:rsidR="00407BAF" w:rsidRPr="00407BAF" w:rsidRDefault="00407BAF">
      <w:pPr>
        <w:pStyle w:val="ConsPlusTitle"/>
        <w:jc w:val="center"/>
        <w:rPr>
          <w:rFonts w:ascii="Arial" w:hAnsi="Arial" w:cs="Arial"/>
          <w:sz w:val="24"/>
          <w:szCs w:val="24"/>
        </w:rPr>
      </w:pPr>
      <w:r w:rsidRPr="00407BAF">
        <w:rPr>
          <w:rFonts w:ascii="Arial" w:hAnsi="Arial" w:cs="Arial"/>
          <w:sz w:val="24"/>
          <w:szCs w:val="24"/>
        </w:rPr>
        <w:t>И ЭКСПЛУАТАЦИЮ РЕКЛАМНОЙ КОНСТРУКЦИИ НА ЗЕМЕЛЬНОМ УЧАСТКЕ,</w:t>
      </w:r>
    </w:p>
    <w:p w:rsidR="00407BAF" w:rsidRPr="00407BAF" w:rsidRDefault="00407BAF">
      <w:pPr>
        <w:pStyle w:val="ConsPlusTitle"/>
        <w:jc w:val="center"/>
        <w:rPr>
          <w:rFonts w:ascii="Arial" w:hAnsi="Arial" w:cs="Arial"/>
          <w:sz w:val="24"/>
          <w:szCs w:val="24"/>
        </w:rPr>
      </w:pPr>
      <w:r w:rsidRPr="00407BAF">
        <w:rPr>
          <w:rFonts w:ascii="Arial" w:hAnsi="Arial" w:cs="Arial"/>
          <w:sz w:val="24"/>
          <w:szCs w:val="24"/>
        </w:rPr>
        <w:t>ЗДАНИИ ИЛИ ИНОМ НЕДВИЖИМОМ ИМУЩЕСТВЕ, НАХОДЯЩЕМСЯ</w:t>
      </w:r>
    </w:p>
    <w:p w:rsidR="00407BAF" w:rsidRPr="00407BAF" w:rsidRDefault="00407BAF">
      <w:pPr>
        <w:pStyle w:val="ConsPlusTitle"/>
        <w:jc w:val="center"/>
        <w:rPr>
          <w:rFonts w:ascii="Arial" w:hAnsi="Arial" w:cs="Arial"/>
          <w:sz w:val="24"/>
          <w:szCs w:val="24"/>
        </w:rPr>
      </w:pPr>
      <w:r w:rsidRPr="00407BAF">
        <w:rPr>
          <w:rFonts w:ascii="Arial" w:hAnsi="Arial" w:cs="Arial"/>
          <w:sz w:val="24"/>
          <w:szCs w:val="24"/>
        </w:rPr>
        <w:t>В МУНИЦИПАЛЬНОЙ СОБСТВЕННОСТИ, А ТАКЖЕ ЗЕМЕЛЬНОМ УЧАСТКЕ,</w:t>
      </w:r>
    </w:p>
    <w:p w:rsidR="00407BAF" w:rsidRPr="00407BAF" w:rsidRDefault="00407BAF">
      <w:pPr>
        <w:pStyle w:val="ConsPlusTitle"/>
        <w:jc w:val="center"/>
        <w:rPr>
          <w:rFonts w:ascii="Arial" w:hAnsi="Arial" w:cs="Arial"/>
          <w:sz w:val="24"/>
          <w:szCs w:val="24"/>
        </w:rPr>
      </w:pPr>
      <w:r w:rsidRPr="00407BAF">
        <w:rPr>
          <w:rFonts w:ascii="Arial" w:hAnsi="Arial" w:cs="Arial"/>
          <w:sz w:val="24"/>
          <w:szCs w:val="24"/>
        </w:rPr>
        <w:t>ГОСУДАРСТВЕННАЯ СОБСТВЕННОСТЬ НА КОТОРЫЙ НЕ РАЗГРАНИЧЕНА,</w:t>
      </w:r>
    </w:p>
    <w:p w:rsidR="00407BAF" w:rsidRPr="00407BAF" w:rsidRDefault="00407BAF" w:rsidP="00407BAF">
      <w:pPr>
        <w:pStyle w:val="ConsPlusTitle"/>
        <w:jc w:val="center"/>
        <w:rPr>
          <w:rFonts w:ascii="Arial" w:hAnsi="Arial" w:cs="Arial"/>
          <w:sz w:val="24"/>
          <w:szCs w:val="24"/>
        </w:rPr>
      </w:pPr>
      <w:r w:rsidRPr="00407BAF">
        <w:rPr>
          <w:rFonts w:ascii="Arial" w:hAnsi="Arial" w:cs="Arial"/>
          <w:sz w:val="24"/>
          <w:szCs w:val="24"/>
        </w:rPr>
        <w:t xml:space="preserve">НАХОДЯЩИХСЯ НА ТЕРРИТОРИИ </w:t>
      </w:r>
      <w:r>
        <w:rPr>
          <w:rFonts w:ascii="Arial" w:hAnsi="Arial" w:cs="Arial"/>
          <w:sz w:val="24"/>
          <w:szCs w:val="24"/>
        </w:rPr>
        <w:t xml:space="preserve">ГОРОДА ЛОБНЯ </w:t>
      </w:r>
      <w:r w:rsidRPr="00407BAF">
        <w:rPr>
          <w:rFonts w:ascii="Arial" w:hAnsi="Arial" w:cs="Arial"/>
          <w:sz w:val="24"/>
          <w:szCs w:val="24"/>
        </w:rPr>
        <w:t>МОСКОВСКОЙ ОБЛАСТИ</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1. Общие положения</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1.1. Настоящий Порядок определяет процедуру организации и проведения открытого аукциона в электронной форме (далее - Электронный аукцион)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находящихся на территории </w:t>
      </w:r>
      <w:r>
        <w:rPr>
          <w:rFonts w:ascii="Arial" w:hAnsi="Arial" w:cs="Arial"/>
          <w:sz w:val="24"/>
          <w:szCs w:val="24"/>
        </w:rPr>
        <w:t>города Лобня</w:t>
      </w:r>
      <w:r w:rsidRPr="00407BAF">
        <w:rPr>
          <w:rFonts w:ascii="Arial" w:hAnsi="Arial" w:cs="Arial"/>
          <w:sz w:val="24"/>
          <w:szCs w:val="24"/>
        </w:rPr>
        <w:t xml:space="preserve"> Московской области.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1.2. Порядок разработан в соответствии с Гражданским </w:t>
      </w:r>
      <w:hyperlink r:id="rId8" w:history="1">
        <w:r w:rsidRPr="00407BAF">
          <w:rPr>
            <w:rFonts w:ascii="Arial" w:hAnsi="Arial" w:cs="Arial"/>
            <w:sz w:val="24"/>
            <w:szCs w:val="24"/>
          </w:rPr>
          <w:t>кодексом</w:t>
        </w:r>
      </w:hyperlink>
      <w:r w:rsidRPr="00407BAF">
        <w:rPr>
          <w:rFonts w:ascii="Arial" w:hAnsi="Arial" w:cs="Arial"/>
          <w:sz w:val="24"/>
          <w:szCs w:val="24"/>
        </w:rPr>
        <w:t xml:space="preserve"> Российской Федерации, Федеральным </w:t>
      </w:r>
      <w:hyperlink r:id="rId9" w:history="1">
        <w:r w:rsidRPr="00407BAF">
          <w:rPr>
            <w:rFonts w:ascii="Arial" w:hAnsi="Arial" w:cs="Arial"/>
            <w:sz w:val="24"/>
            <w:szCs w:val="24"/>
          </w:rPr>
          <w:t>законом</w:t>
        </w:r>
      </w:hyperlink>
      <w:r w:rsidRPr="00407BAF">
        <w:rPr>
          <w:rFonts w:ascii="Arial" w:hAnsi="Arial" w:cs="Arial"/>
          <w:sz w:val="24"/>
          <w:szCs w:val="24"/>
        </w:rPr>
        <w:t xml:space="preserve"> от 13.03.2006 N 38-ФЗ "О рекламе", Федеральным </w:t>
      </w:r>
      <w:hyperlink r:id="rId10" w:history="1">
        <w:r w:rsidRPr="00407BAF">
          <w:rPr>
            <w:rFonts w:ascii="Arial" w:hAnsi="Arial" w:cs="Arial"/>
            <w:sz w:val="24"/>
            <w:szCs w:val="24"/>
          </w:rPr>
          <w:t>законом</w:t>
        </w:r>
      </w:hyperlink>
      <w:r w:rsidRPr="00407BAF">
        <w:rPr>
          <w:rFonts w:ascii="Arial" w:hAnsi="Arial" w:cs="Arial"/>
          <w:sz w:val="24"/>
          <w:szCs w:val="24"/>
        </w:rPr>
        <w:t xml:space="preserve"> от 06.10.2003 N 131-ФЗ "Об общих принципах организации местного самоуправления в Российской Федерации", Федеральным </w:t>
      </w:r>
      <w:hyperlink r:id="rId11" w:history="1">
        <w:r w:rsidRPr="00407BAF">
          <w:rPr>
            <w:rFonts w:ascii="Arial" w:hAnsi="Arial" w:cs="Arial"/>
            <w:sz w:val="24"/>
            <w:szCs w:val="24"/>
          </w:rPr>
          <w:t>законом</w:t>
        </w:r>
      </w:hyperlink>
      <w:r w:rsidRPr="00407BAF">
        <w:rPr>
          <w:rFonts w:ascii="Arial" w:hAnsi="Arial" w:cs="Arial"/>
          <w:sz w:val="24"/>
          <w:szCs w:val="24"/>
        </w:rPr>
        <w:t xml:space="preserve"> от 26.07.2006 N 135-ФЗ "О защите конкуренции", </w:t>
      </w:r>
      <w:hyperlink r:id="rId12" w:history="1">
        <w:r w:rsidRPr="00407BAF">
          <w:rPr>
            <w:rFonts w:ascii="Arial" w:hAnsi="Arial" w:cs="Arial"/>
            <w:sz w:val="24"/>
            <w:szCs w:val="24"/>
          </w:rPr>
          <w:t>постановлением</w:t>
        </w:r>
      </w:hyperlink>
      <w:r w:rsidRPr="00407BAF">
        <w:rPr>
          <w:rFonts w:ascii="Arial" w:hAnsi="Arial" w:cs="Arial"/>
          <w:sz w:val="24"/>
          <w:szCs w:val="24"/>
        </w:rPr>
        <w:t xml:space="preserve"> Правительства Московской области от 28.06.2013 N 463/25 "Об утверждении предельных сроков заключения договоров на установку и эксплуатацию рекламных конструкций", </w:t>
      </w:r>
      <w:hyperlink r:id="rId13" w:history="1">
        <w:r w:rsidRPr="00407BAF">
          <w:rPr>
            <w:rFonts w:ascii="Arial" w:hAnsi="Arial" w:cs="Arial"/>
            <w:sz w:val="24"/>
            <w:szCs w:val="24"/>
          </w:rPr>
          <w:t>решением</w:t>
        </w:r>
      </w:hyperlink>
      <w:r w:rsidRPr="00407BAF">
        <w:rPr>
          <w:rFonts w:ascii="Arial" w:hAnsi="Arial" w:cs="Arial"/>
          <w:sz w:val="24"/>
          <w:szCs w:val="24"/>
        </w:rPr>
        <w:t xml:space="preserve"> Совета депутатов </w:t>
      </w:r>
      <w:r>
        <w:rPr>
          <w:rFonts w:ascii="Arial" w:hAnsi="Arial" w:cs="Arial"/>
          <w:sz w:val="24"/>
          <w:szCs w:val="24"/>
        </w:rPr>
        <w:t>города Лобня</w:t>
      </w:r>
      <w:r w:rsidRPr="00407BAF">
        <w:rPr>
          <w:rFonts w:ascii="Arial" w:hAnsi="Arial" w:cs="Arial"/>
          <w:sz w:val="24"/>
          <w:szCs w:val="24"/>
        </w:rPr>
        <w:t xml:space="preserve"> Московской области от 2</w:t>
      </w:r>
      <w:r>
        <w:rPr>
          <w:rFonts w:ascii="Arial" w:hAnsi="Arial" w:cs="Arial"/>
          <w:sz w:val="24"/>
          <w:szCs w:val="24"/>
        </w:rPr>
        <w:t>8</w:t>
      </w:r>
      <w:r w:rsidRPr="00407BAF">
        <w:rPr>
          <w:rFonts w:ascii="Arial" w:hAnsi="Arial" w:cs="Arial"/>
          <w:sz w:val="24"/>
          <w:szCs w:val="24"/>
        </w:rPr>
        <w:t>.</w:t>
      </w:r>
      <w:r>
        <w:rPr>
          <w:rFonts w:ascii="Arial" w:hAnsi="Arial" w:cs="Arial"/>
          <w:sz w:val="24"/>
          <w:szCs w:val="24"/>
        </w:rPr>
        <w:t>05</w:t>
      </w:r>
      <w:r w:rsidRPr="00407BAF">
        <w:rPr>
          <w:rFonts w:ascii="Arial" w:hAnsi="Arial" w:cs="Arial"/>
          <w:sz w:val="24"/>
          <w:szCs w:val="24"/>
        </w:rPr>
        <w:t>.201</w:t>
      </w:r>
      <w:r>
        <w:rPr>
          <w:rFonts w:ascii="Arial" w:hAnsi="Arial" w:cs="Arial"/>
          <w:sz w:val="24"/>
          <w:szCs w:val="24"/>
        </w:rPr>
        <w:t>3</w:t>
      </w:r>
      <w:r w:rsidRPr="00407BAF">
        <w:rPr>
          <w:rFonts w:ascii="Arial" w:hAnsi="Arial" w:cs="Arial"/>
          <w:sz w:val="24"/>
          <w:szCs w:val="24"/>
        </w:rPr>
        <w:t xml:space="preserve"> N </w:t>
      </w:r>
      <w:r>
        <w:rPr>
          <w:rFonts w:ascii="Arial" w:hAnsi="Arial" w:cs="Arial"/>
          <w:sz w:val="24"/>
          <w:szCs w:val="24"/>
        </w:rPr>
        <w:t>435</w:t>
      </w:r>
      <w:r w:rsidRPr="00407BAF">
        <w:rPr>
          <w:rFonts w:ascii="Arial" w:hAnsi="Arial" w:cs="Arial"/>
          <w:sz w:val="24"/>
          <w:szCs w:val="24"/>
        </w:rPr>
        <w:t>/</w:t>
      </w:r>
      <w:r>
        <w:rPr>
          <w:rFonts w:ascii="Arial" w:hAnsi="Arial" w:cs="Arial"/>
          <w:sz w:val="24"/>
          <w:szCs w:val="24"/>
        </w:rPr>
        <w:t>20</w:t>
      </w:r>
      <w:r w:rsidRPr="00407BAF">
        <w:rPr>
          <w:rFonts w:ascii="Arial" w:hAnsi="Arial" w:cs="Arial"/>
          <w:sz w:val="24"/>
          <w:szCs w:val="24"/>
        </w:rPr>
        <w:t xml:space="preserve"> </w:t>
      </w:r>
      <w:r>
        <w:rPr>
          <w:rFonts w:ascii="Arial" w:hAnsi="Arial" w:cs="Arial"/>
          <w:sz w:val="24"/>
          <w:szCs w:val="24"/>
        </w:rPr>
        <w:t>«О проведении торгов (аукциона или конкурса) на право заключения договоров на установку и эксплуатацию рекламных конструкций на территории города Лобня Московской области».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1.3. Предметом Электронного аукциона является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(далее - Договор).</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1.4. Основные понятия и определения, используемые в настоящем Порядке (в алфавитном порядке):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а) </w:t>
      </w:r>
      <w:r w:rsidR="00407BAF" w:rsidRPr="00407BAF">
        <w:rPr>
          <w:rFonts w:ascii="Arial" w:hAnsi="Arial" w:cs="Arial"/>
          <w:sz w:val="24"/>
          <w:szCs w:val="24"/>
        </w:rPr>
        <w:t>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б) </w:t>
      </w:r>
      <w:r w:rsidR="00407BAF" w:rsidRPr="00407BAF">
        <w:rPr>
          <w:rFonts w:ascii="Arial" w:hAnsi="Arial" w:cs="Arial"/>
          <w:sz w:val="24"/>
          <w:szCs w:val="24"/>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в) </w:t>
      </w:r>
      <w:r w:rsidR="00407BAF" w:rsidRPr="00407BAF">
        <w:rPr>
          <w:rFonts w:ascii="Arial" w:hAnsi="Arial" w:cs="Arial"/>
          <w:sz w:val="24"/>
          <w:szCs w:val="24"/>
        </w:rPr>
        <w:t>Заявка на участие в Электронном аукционе (далее - Заявка) - сведения и документы, представленные Заявителем для участия в Электронном аукционе. Заявка состоит из двух частей;</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г) </w:t>
      </w:r>
      <w:r w:rsidR="00407BAF" w:rsidRPr="00407BAF">
        <w:rPr>
          <w:rFonts w:ascii="Arial" w:hAnsi="Arial" w:cs="Arial"/>
          <w:sz w:val="24"/>
          <w:szCs w:val="24"/>
        </w:rPr>
        <w:t xml:space="preserve">Лот (предмет Электронного аукциона) - право заключения Договора, реализуемое в ходе проведения одной </w:t>
      </w:r>
      <w:r>
        <w:rPr>
          <w:rFonts w:ascii="Arial" w:hAnsi="Arial" w:cs="Arial"/>
          <w:sz w:val="24"/>
          <w:szCs w:val="24"/>
        </w:rPr>
        <w:t>процедуры Электронного аукциона;</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lastRenderedPageBreak/>
        <w:t xml:space="preserve">д) </w:t>
      </w:r>
      <w:r w:rsidR="00407BAF" w:rsidRPr="00407BAF">
        <w:rPr>
          <w:rFonts w:ascii="Arial" w:hAnsi="Arial" w:cs="Arial"/>
          <w:sz w:val="24"/>
          <w:szCs w:val="24"/>
        </w:rPr>
        <w:t>Начальная (минимальная) цена лота (НМЦ) -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е) </w:t>
      </w:r>
      <w:r w:rsidR="00407BAF" w:rsidRPr="00407BAF">
        <w:rPr>
          <w:rFonts w:ascii="Arial" w:hAnsi="Arial" w:cs="Arial"/>
          <w:sz w:val="24"/>
          <w:szCs w:val="24"/>
        </w:rPr>
        <w:t>Обеспечение Заявки (задаток) - денежные средства, предоставляемые Заявителем в качестве обеспечения участия в Электронном аукционе;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ж) </w:t>
      </w:r>
      <w:r w:rsidR="00407BAF" w:rsidRPr="00407BAF">
        <w:rPr>
          <w:rFonts w:ascii="Arial" w:hAnsi="Arial" w:cs="Arial"/>
          <w:sz w:val="24"/>
          <w:szCs w:val="24"/>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з) </w:t>
      </w:r>
      <w:r w:rsidR="00407BAF" w:rsidRPr="00407BAF">
        <w:rPr>
          <w:rFonts w:ascii="Arial" w:hAnsi="Arial" w:cs="Arial"/>
          <w:sz w:val="24"/>
          <w:szCs w:val="24"/>
        </w:rPr>
        <w:t xml:space="preserve">Организатор Электронного аукциона - орган местного самоуправления </w:t>
      </w:r>
      <w:r w:rsidR="00160DFE">
        <w:rPr>
          <w:rFonts w:ascii="Arial" w:hAnsi="Arial" w:cs="Arial"/>
          <w:sz w:val="24"/>
          <w:szCs w:val="24"/>
        </w:rPr>
        <w:t>города Лобня</w:t>
      </w:r>
      <w:r w:rsidR="00407BAF" w:rsidRPr="00407BAF">
        <w:rPr>
          <w:rFonts w:ascii="Arial" w:hAnsi="Arial" w:cs="Arial"/>
          <w:sz w:val="24"/>
          <w:szCs w:val="24"/>
        </w:rPr>
        <w:t xml:space="preserve"> Московской области, уполномоченный на организацию и проведение Электронного аукциона;</w:t>
      </w:r>
    </w:p>
    <w:p w:rsidR="00407BAF" w:rsidRPr="007F517B" w:rsidRDefault="00A01051">
      <w:pPr>
        <w:pStyle w:val="ConsPlusNormal"/>
        <w:ind w:firstLine="540"/>
        <w:jc w:val="both"/>
        <w:rPr>
          <w:rFonts w:ascii="Arial" w:hAnsi="Arial" w:cs="Arial"/>
          <w:sz w:val="24"/>
          <w:szCs w:val="24"/>
        </w:rPr>
      </w:pPr>
      <w:r>
        <w:rPr>
          <w:rFonts w:ascii="Arial" w:hAnsi="Arial" w:cs="Arial"/>
          <w:sz w:val="24"/>
          <w:szCs w:val="24"/>
        </w:rPr>
        <w:t xml:space="preserve">и) </w:t>
      </w:r>
      <w:r w:rsidR="00407BAF" w:rsidRPr="00407BAF">
        <w:rPr>
          <w:rFonts w:ascii="Arial" w:hAnsi="Arial" w:cs="Arial"/>
          <w:sz w:val="24"/>
          <w:szCs w:val="24"/>
        </w:rPr>
        <w:t xml:space="preserve">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w:t>
      </w:r>
      <w:r w:rsidR="00407BAF" w:rsidRPr="007F517B">
        <w:rPr>
          <w:rFonts w:ascii="Arial" w:hAnsi="Arial" w:cs="Arial"/>
          <w:sz w:val="24"/>
          <w:szCs w:val="24"/>
        </w:rPr>
        <w:t xml:space="preserve">адресу </w:t>
      </w:r>
      <w:hyperlink r:id="rId14" w:history="1">
        <w:r w:rsidR="00160DFE" w:rsidRPr="007F517B">
          <w:rPr>
            <w:rStyle w:val="a3"/>
            <w:rFonts w:ascii="Arial" w:hAnsi="Arial" w:cs="Arial"/>
            <w:color w:val="auto"/>
            <w:sz w:val="24"/>
            <w:szCs w:val="24"/>
          </w:rPr>
          <w:t>www.torgi.gov.ru</w:t>
        </w:r>
      </w:hyperlink>
      <w:r w:rsidR="00160DFE" w:rsidRPr="007F517B">
        <w:rPr>
          <w:rFonts w:ascii="Arial" w:hAnsi="Arial" w:cs="Arial"/>
          <w:sz w:val="24"/>
          <w:szCs w:val="24"/>
        </w:rPr>
        <w:t xml:space="preserve"> </w:t>
      </w:r>
      <w:r w:rsidR="00407BAF" w:rsidRPr="007F517B">
        <w:rPr>
          <w:rFonts w:ascii="Arial" w:hAnsi="Arial" w:cs="Arial"/>
          <w:sz w:val="24"/>
          <w:szCs w:val="24"/>
        </w:rPr>
        <w:t>;</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к) </w:t>
      </w:r>
      <w:r w:rsidR="00407BAF" w:rsidRPr="00407BAF">
        <w:rPr>
          <w:rFonts w:ascii="Arial" w:hAnsi="Arial" w:cs="Arial"/>
          <w:sz w:val="24"/>
          <w:szCs w:val="24"/>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 соответствует требованиям, предъявляемым к Заявке;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л) </w:t>
      </w:r>
      <w:r w:rsidR="00407BAF" w:rsidRPr="00407BAF">
        <w:rPr>
          <w:rFonts w:ascii="Arial" w:hAnsi="Arial" w:cs="Arial"/>
          <w:sz w:val="24"/>
          <w:szCs w:val="24"/>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м) </w:t>
      </w:r>
      <w:r w:rsidR="00407BAF" w:rsidRPr="00407BAF">
        <w:rPr>
          <w:rFonts w:ascii="Arial" w:hAnsi="Arial" w:cs="Arial"/>
          <w:sz w:val="24"/>
          <w:szCs w:val="24"/>
        </w:rPr>
        <w:t>Сайт ЕПТ МО - сайт в информационно-телекоммуникационной сети Интернет (www.torgi.mosreg.ru), определенный в качестве единого портала торгов Московской области для размещения информации о проведении конкурентных процедур в Московской области;</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н) </w:t>
      </w:r>
      <w:r w:rsidR="00407BAF" w:rsidRPr="00407BAF">
        <w:rPr>
          <w:rFonts w:ascii="Arial" w:hAnsi="Arial" w:cs="Arial"/>
          <w:sz w:val="24"/>
          <w:szCs w:val="24"/>
        </w:rPr>
        <w:t xml:space="preserve">Участник - </w:t>
      </w:r>
      <w:r w:rsidR="00160DFE">
        <w:rPr>
          <w:rFonts w:ascii="Arial" w:hAnsi="Arial" w:cs="Arial"/>
          <w:sz w:val="24"/>
          <w:szCs w:val="24"/>
        </w:rPr>
        <w:t>з</w:t>
      </w:r>
      <w:r w:rsidR="00407BAF" w:rsidRPr="00407BAF">
        <w:rPr>
          <w:rFonts w:ascii="Arial" w:hAnsi="Arial" w:cs="Arial"/>
          <w:sz w:val="24"/>
          <w:szCs w:val="24"/>
        </w:rPr>
        <w:t>аявитель, допущенный к участию в Электронном аукционе;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о) </w:t>
      </w:r>
      <w:r w:rsidR="00407BAF" w:rsidRPr="00407BAF">
        <w:rPr>
          <w:rFonts w:ascii="Arial" w:hAnsi="Arial" w:cs="Arial"/>
          <w:sz w:val="24"/>
          <w:szCs w:val="24"/>
        </w:rPr>
        <w:t>Цена Лота -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п) </w:t>
      </w:r>
      <w:r w:rsidR="00407BAF" w:rsidRPr="00407BAF">
        <w:rPr>
          <w:rFonts w:ascii="Arial" w:hAnsi="Arial" w:cs="Arial"/>
          <w:sz w:val="24"/>
          <w:szCs w:val="24"/>
        </w:rPr>
        <w:t>Шаг Электронного аукциона - величина повышения НМЦ;</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р) </w:t>
      </w:r>
      <w:r w:rsidR="00407BAF" w:rsidRPr="00407BAF">
        <w:rPr>
          <w:rFonts w:ascii="Arial" w:hAnsi="Arial" w:cs="Arial"/>
          <w:sz w:val="24"/>
          <w:szCs w:val="24"/>
        </w:rPr>
        <w:t>Электронная площадка -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с) </w:t>
      </w:r>
      <w:r w:rsidR="00407BAF" w:rsidRPr="00407BAF">
        <w:rPr>
          <w:rFonts w:ascii="Arial" w:hAnsi="Arial" w:cs="Arial"/>
          <w:sz w:val="24"/>
          <w:szCs w:val="24"/>
        </w:rPr>
        <w:t>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Оператором Электронной площадки на Электронной площадке;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т) </w:t>
      </w:r>
      <w:r w:rsidR="00407BAF" w:rsidRPr="00407BAF">
        <w:rPr>
          <w:rFonts w:ascii="Arial" w:hAnsi="Arial" w:cs="Arial"/>
          <w:sz w:val="24"/>
          <w:szCs w:val="24"/>
        </w:rPr>
        <w:t>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2. Функции Организатора Электронного аукциона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2.1. Организатором Электронного аукциона является администрация </w:t>
      </w:r>
      <w:r w:rsidR="00160DFE">
        <w:rPr>
          <w:rFonts w:ascii="Arial" w:hAnsi="Arial" w:cs="Arial"/>
          <w:sz w:val="24"/>
          <w:szCs w:val="24"/>
        </w:rPr>
        <w:t xml:space="preserve">города Лобня </w:t>
      </w:r>
      <w:r w:rsidRPr="00407BAF">
        <w:rPr>
          <w:rFonts w:ascii="Arial" w:hAnsi="Arial" w:cs="Arial"/>
          <w:sz w:val="24"/>
          <w:szCs w:val="24"/>
        </w:rPr>
        <w:t>Московской области.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 Организатор электронного аукциона осуществляет следующие функции: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2.2.1. Принимает решение о проведении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2.2.2. Разрабатывает и утверждает Извещение о проведении Электронного аукциона (далее - Извещение), принимает решение о внесении изменений в него.</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lastRenderedPageBreak/>
        <w:t>2.2.3. По запросу Заявителей разъясняет Порядок Извещения в порядке и сроки, предусмотренные Извещением и настоящим Порядком.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2.2.4. Формирует состав Аукционной комиссии, назначает ее председателя, заместителя председателя и секретаря.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2.2.5. Принимает решение об отказе от проведения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2.2.6. Определяет Электронную площадку, на которой будет проводиться Электронный аукцион.</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2.2.7. Размещает Извещение и иную необходимую информацию, связанную с проведением Электронного аукциона, в информационно-коммуникационной сети Интернет </w:t>
      </w:r>
      <w:r w:rsidRPr="002F77C4">
        <w:rPr>
          <w:rFonts w:ascii="Arial" w:hAnsi="Arial" w:cs="Arial"/>
          <w:sz w:val="24"/>
          <w:szCs w:val="24"/>
        </w:rPr>
        <w:t>на сайте www.</w:t>
      </w:r>
      <w:r w:rsidR="002F77C4">
        <w:rPr>
          <w:rFonts w:ascii="Arial" w:hAnsi="Arial" w:cs="Arial"/>
          <w:sz w:val="24"/>
          <w:szCs w:val="24"/>
        </w:rPr>
        <w:t>Лобня.рф</w:t>
      </w:r>
      <w:r w:rsidRPr="002F77C4">
        <w:rPr>
          <w:rFonts w:ascii="Arial" w:hAnsi="Arial" w:cs="Arial"/>
          <w:sz w:val="24"/>
          <w:szCs w:val="24"/>
        </w:rPr>
        <w:t xml:space="preserve"> </w:t>
      </w:r>
      <w:r w:rsidRPr="00407BAF">
        <w:rPr>
          <w:rFonts w:ascii="Arial" w:hAnsi="Arial" w:cs="Arial"/>
          <w:sz w:val="24"/>
          <w:szCs w:val="24"/>
        </w:rPr>
        <w:t>(далее - официальный сайт), на Официальном сайте торгов, обеспечивает их размещение на сайте ЕПТ МО, Электронной площадке.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2.2.8. Выполняет иные функции, предусмотренные настоящим Порядком и Извещением.</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3. Функции Аукционной комиссии</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3.1. Для обеспечения организации и проведения Электронного аукциона Организатором Электронного аукциона создается Аукционная комиссия.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3.2. Число членов Аукционной комиссии должно составлять не менее пяти человек. Состав членов Аукционной комиссии утверждается распоряжением администрации </w:t>
      </w:r>
      <w:r w:rsidR="00B665F5">
        <w:rPr>
          <w:rFonts w:ascii="Arial" w:hAnsi="Arial" w:cs="Arial"/>
          <w:sz w:val="24"/>
          <w:szCs w:val="24"/>
        </w:rPr>
        <w:t>города Лобня</w:t>
      </w:r>
      <w:r w:rsidRPr="00407BAF">
        <w:rPr>
          <w:rFonts w:ascii="Arial" w:hAnsi="Arial" w:cs="Arial"/>
          <w:sz w:val="24"/>
          <w:szCs w:val="24"/>
        </w:rPr>
        <w:t>.</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3.4. Аукционная комиссия осуществляет следующие функции: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3.4.1. Рассматривает первые и вторые части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3.4.2. 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Порядком и Извещением.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3.4.3. Подводит итоги Электронного аукциона и определяет победителя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3.4.4. Оформляет и подписывает протоколы, составляемые в ходе организации и проведения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3.5. Аукционная комиссия правомочна осуществлять функции, предусмотренные настоящим Порядком, если на ее заседании присутствует не менее пятидесяти процентов от общего числа ее членов.</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3.6. Члены Аукционной комиссии лично участвуют в заседаниях и подписывают протоколы.</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3.7. Решение Аукционной комиссии принимается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3.8. Исключение и замена члена Аукционной комиссии допускаются только по решению Организатора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3.9. Решение Аукционной комиссии оформляется протоколом.</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4. Функции Оператора Электронной площадки</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 Оператор Электронной площадки осуществляет следующие функции: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4.1.1. Обеспечивает работоспособность и функционирование Электронной площадки </w:t>
      </w:r>
      <w:r w:rsidRPr="00407BAF">
        <w:rPr>
          <w:rFonts w:ascii="Arial" w:hAnsi="Arial" w:cs="Arial"/>
          <w:sz w:val="24"/>
          <w:szCs w:val="24"/>
        </w:rPr>
        <w:lastRenderedPageBreak/>
        <w:t>в соответствии с порядком, установленным Регламентом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4.1.2. Обеспечивает проведение Электронного аукциона в порядке, установленном Регламентом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4.1.3. Обеспечивает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4.1.4. Принимает от Заявителей Заявки и регистрирует их.</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4.1.5. 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4.1.6. Передает Заявки Организатору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4.1.7. Уведомляет Заявителей о принятом в отношении их Заявок решении Аукционной комиссии.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4.1.8. Устанавливает время начала проведения Электронного аукциона в порядке, установленном Регламентом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4.1.9. Ведет Электронный журнал.</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4.1.10. Выполняет иные функции, необходимые для проведения Электронного аукциона в соответствии с Регламентом Электронной площадки.</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5. Извещение о проведении Электронного аукциона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5.1. Организатор Электронного аукциона размещает Извещение не позднее чем за 30 (тридцать) дней до даты проведения Электронного аукциона на официальном сайте, Официальном сайте торгов, а также обеспечивает его размещение на сайте ЕПТ МО, Электронной площадке.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 Извещение должно содержать следующие обязательные сведения: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 О форме торгов.</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5.2.2. О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5.2.3. О дате и времени проведения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5.2.4. О НМЦ.</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5.2.5. О Шаге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5.2.6. О размере обеспечения Заявки.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5.2.7. О наличии требования об обеспечении исполнения обязательств по Договору, его размере, сроке и порядке предоставления (если установлено).</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5.2.8. О дате и времени начала и окончания срока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5.2.9. Наименование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5.2.10. Об Электронной площадке.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5.2.11. Форма Заявки и перечень входящих в ее состав документов.</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5.2.12. О порядке и сроках отзыва Заявок и их изменения.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5.2.13. О сроках рассмотрения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5.2.14. О сроке, в течение которого Организатор Электронного аукциона вправе отказаться от проведения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5.2.15. О порядке проведения Электронного аукциона и подведения его итогов.</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5.2.16. О порядке оформления участия в Электронном аукционе.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5.2.17. О порядке определения Победителя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5.2.18. О сроке, в течение которого должен быть подписан договор с Победителем Электронного аукциона, единственным участником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5.2.19. О сроке действия Договора.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lastRenderedPageBreak/>
        <w:t>5.2.20. О странице сайта в информационно-телекоммуникационной сети Интернет, на которой размещена Схема размещения рекламных конструкций (прямая ссылка).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5.2.21. Проект Договора (в случае проведения Электронного аукциона по нескольким лотам - проект Договора в отношении каждого лота).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5.3. Форма </w:t>
      </w:r>
      <w:hyperlink w:anchor="P294" w:history="1">
        <w:r w:rsidRPr="00160DFE">
          <w:rPr>
            <w:rFonts w:ascii="Arial" w:hAnsi="Arial" w:cs="Arial"/>
            <w:sz w:val="24"/>
            <w:szCs w:val="24"/>
          </w:rPr>
          <w:t>Извещения</w:t>
        </w:r>
      </w:hyperlink>
      <w:r w:rsidRPr="00407BAF">
        <w:rPr>
          <w:rFonts w:ascii="Arial" w:hAnsi="Arial" w:cs="Arial"/>
          <w:sz w:val="24"/>
          <w:szCs w:val="24"/>
        </w:rPr>
        <w:t xml:space="preserve"> о проведении электронного аукциона является приложением к настоящему Порядку.</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5.4.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сайте ЕПТ МО, Электронной площадке.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5.6. Организатор Электронного аукциона размещает решение об отказе от проведения Электронного аукциона на официальном сайте, Официальном сайте торгов, а также обеспечивает его размещение на сайте ЕПТ МО, Электронной площадке в течение 1 (одного) рабочего дня с даты принятия указанного решения.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5.8. Оператор 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5.9. Любое заинтересованное лицо, получившее аккредитацию на определенной для проведения Электронного аукциона Электронной площадке, вправе направить посредством функционала Электронной площадки запрос о разъяснении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5.10. 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сайте ЕПТ МО и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5.11. Разъяснение положений Извещения не должно изменять его суть.</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5.12. Информация, связанная с проведением Электронного аукциона, размещаемая на официальном сайте, Официальном сайте торгов, сайте ЕПТ МО, Электронной площадке, должна быть доступна для ознакомления без взимания платы.</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6. Условия участия в Электронном аукционе</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6.1.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w:t>
      </w:r>
      <w:r w:rsidRPr="00407BAF">
        <w:rPr>
          <w:rFonts w:ascii="Arial" w:hAnsi="Arial" w:cs="Arial"/>
          <w:sz w:val="24"/>
          <w:szCs w:val="24"/>
        </w:rPr>
        <w:lastRenderedPageBreak/>
        <w:t>порядке, установленном Регламентом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в установленном порядке обеспечения Заявки.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6.3. Лицо, изъявившее желание участвовать в Электронном аукционе и согласное с его условиями, представляет в составе Заявки, состоящей из двух частей, электронные документы в соответствии с утвержденным Извещением.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7. Порядок подачи Заявок</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7.1. 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Заявка направляется Заявителем Оператору Электронной площадки в виде электронного документа по форме, установленной Извещением.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7.2. Заявка подается в срок, который установлен в Извещении.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407BAF" w:rsidRPr="00407BAF" w:rsidRDefault="00407BAF">
      <w:pPr>
        <w:pStyle w:val="ConsPlusNormal"/>
        <w:ind w:firstLine="540"/>
        <w:jc w:val="both"/>
        <w:rPr>
          <w:rFonts w:ascii="Arial" w:hAnsi="Arial" w:cs="Arial"/>
          <w:sz w:val="24"/>
          <w:szCs w:val="24"/>
        </w:rPr>
      </w:pPr>
      <w:bookmarkStart w:id="0" w:name="P166"/>
      <w:bookmarkEnd w:id="0"/>
      <w:r w:rsidRPr="00407BAF">
        <w:rPr>
          <w:rFonts w:ascii="Arial" w:hAnsi="Arial" w:cs="Arial"/>
          <w:sz w:val="24"/>
          <w:szCs w:val="24"/>
        </w:rPr>
        <w:t>7.4. Заявка состоит из двух частей. Обе части Заявки подаются Заявителем одновременно.</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Первая часть Заявки должна содержать:</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а) </w:t>
      </w:r>
      <w:r w:rsidR="00407BAF" w:rsidRPr="00407BAF">
        <w:rPr>
          <w:rFonts w:ascii="Arial" w:hAnsi="Arial" w:cs="Arial"/>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Вторая часть Заявки должна содержать:</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б)</w:t>
      </w:r>
      <w:r w:rsidR="00407BAF" w:rsidRPr="00407BAF">
        <w:rPr>
          <w:rFonts w:ascii="Arial" w:hAnsi="Arial" w:cs="Arial"/>
          <w:sz w:val="24"/>
          <w:szCs w:val="24"/>
        </w:rPr>
        <w:t xml:space="preserve">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в)</w:t>
      </w:r>
      <w:r w:rsidR="00407BAF" w:rsidRPr="00407BAF">
        <w:rPr>
          <w:rFonts w:ascii="Arial" w:hAnsi="Arial" w:cs="Arial"/>
          <w:sz w:val="24"/>
          <w:szCs w:val="24"/>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г)</w:t>
      </w:r>
      <w:r w:rsidR="00407BAF" w:rsidRPr="00407BAF">
        <w:rPr>
          <w:rFonts w:ascii="Arial" w:hAnsi="Arial" w:cs="Arial"/>
          <w:sz w:val="24"/>
          <w:szCs w:val="24"/>
        </w:rPr>
        <w:t xml:space="preserve"> документ, подтверждающий право лица действовать от имени Заявителя;</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д) </w:t>
      </w:r>
      <w:r w:rsidR="00407BAF" w:rsidRPr="00407BAF">
        <w:rPr>
          <w:rFonts w:ascii="Arial" w:hAnsi="Arial" w:cs="Arial"/>
          <w:sz w:val="24"/>
          <w:szCs w:val="24"/>
        </w:rPr>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е)</w:t>
      </w:r>
      <w:r w:rsidR="00407BAF" w:rsidRPr="00407BAF">
        <w:rPr>
          <w:rFonts w:ascii="Arial" w:hAnsi="Arial" w:cs="Arial"/>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7.5. Подача Заявителем Заявки является его согласием на списание денежных средств, находящихся на Счете Заявителя в качестве обеспечения Заявки.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7.6. В течение одного часа с момента получения Заявки Оператор Электронной площадки осуществляет блокирование операций по Счету Заявителя, подавшего такую </w:t>
      </w:r>
      <w:r w:rsidRPr="00407BAF">
        <w:rPr>
          <w:rFonts w:ascii="Arial" w:hAnsi="Arial" w:cs="Arial"/>
          <w:sz w:val="24"/>
          <w:szCs w:val="24"/>
        </w:rPr>
        <w:lastRenderedPageBreak/>
        <w:t>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7.7. В течение одного часа с момента получения Заявки Оператор электронной площадки возвращает Заявку подавшему ее Заявителю в случае: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а)</w:t>
      </w:r>
      <w:r w:rsidR="00407BAF" w:rsidRPr="00407BAF">
        <w:rPr>
          <w:rFonts w:ascii="Arial" w:hAnsi="Arial" w:cs="Arial"/>
          <w:sz w:val="24"/>
          <w:szCs w:val="24"/>
        </w:rPr>
        <w:t xml:space="preserve">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б)</w:t>
      </w:r>
      <w:r w:rsidR="00407BAF" w:rsidRPr="00407BAF">
        <w:rPr>
          <w:rFonts w:ascii="Arial" w:hAnsi="Arial" w:cs="Arial"/>
          <w:sz w:val="24"/>
          <w:szCs w:val="24"/>
        </w:rPr>
        <w:t xml:space="preserve">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площадки;</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в)</w:t>
      </w:r>
      <w:r w:rsidR="00407BAF" w:rsidRPr="00407BAF">
        <w:rPr>
          <w:rFonts w:ascii="Arial" w:hAnsi="Arial" w:cs="Arial"/>
          <w:sz w:val="24"/>
          <w:szCs w:val="24"/>
        </w:rPr>
        <w:t xml:space="preserve">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г)</w:t>
      </w:r>
      <w:r w:rsidR="00407BAF" w:rsidRPr="00407BAF">
        <w:rPr>
          <w:rFonts w:ascii="Arial" w:hAnsi="Arial" w:cs="Arial"/>
          <w:sz w:val="24"/>
          <w:szCs w:val="24"/>
        </w:rPr>
        <w:t xml:space="preserve"> получения Заявки на участие в аукционе после дня и времени окончания установленного срока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Регламентом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7.9.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7.10. Заявитель вправе отозвать Заявку не позднее дня, предшествующего дню окончания срока подачи заявок, указанного в Извещении об аукционе, направив об этом уведомление оператору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7.11. Прием Заявок прекращается не позднее даты и времени окончания срока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7.12. Первые части Заявки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8. Порядок рассмотрения первых частей Заявок</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8.1. Аукционная комиссия рассматривает поступившие от Оператора Электронной площадки Заявки. Срок рассмотрения первых частей Заявок не может превышать одного рабочего дня с даты окончания срока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8.2. Заявитель не допускается к участию в Электронном аукционе в случае: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 отсутствия в составе первой части Заявки согласия Заявителя с условиями Извещения и/или обязательства Заявителя установить рекламные конструкции в соответствии с техническими характеристиками, установленными в Извещении;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2)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w:t>
      </w:r>
      <w:r w:rsidRPr="00407BAF">
        <w:rPr>
          <w:rFonts w:ascii="Arial" w:hAnsi="Arial" w:cs="Arial"/>
          <w:sz w:val="24"/>
          <w:szCs w:val="24"/>
        </w:rPr>
        <w:lastRenderedPageBreak/>
        <w:t>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Отказ в допуске к участию в Электронном аукционе по иным основаниям не допускается.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8.3.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 рассмотрения первых частей Заявок, определенного Извещением.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Указанный протокол в срок не позднее даты окончания срока рассмотрения первых частей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на сайте ЕПТ МО и Электронной площадке.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8.4. В течение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9. Признание Электронного аукциона несостоявшимся на стадии</w:t>
      </w:r>
    </w:p>
    <w:p w:rsidR="00407BAF" w:rsidRPr="00407BAF" w:rsidRDefault="00407BAF">
      <w:pPr>
        <w:pStyle w:val="ConsPlusNormal"/>
        <w:jc w:val="center"/>
        <w:rPr>
          <w:rFonts w:ascii="Arial" w:hAnsi="Arial" w:cs="Arial"/>
          <w:sz w:val="24"/>
          <w:szCs w:val="24"/>
        </w:rPr>
      </w:pPr>
      <w:r w:rsidRPr="00407BAF">
        <w:rPr>
          <w:rFonts w:ascii="Arial" w:hAnsi="Arial" w:cs="Arial"/>
          <w:sz w:val="24"/>
          <w:szCs w:val="24"/>
        </w:rPr>
        <w:t>до проведения Электронного аукциона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bookmarkStart w:id="1" w:name="P207"/>
      <w:bookmarkEnd w:id="1"/>
      <w:r w:rsidRPr="00407BAF">
        <w:rPr>
          <w:rFonts w:ascii="Arial" w:hAnsi="Arial" w:cs="Arial"/>
          <w:sz w:val="24"/>
          <w:szCs w:val="24"/>
        </w:rPr>
        <w:t>9.1. Электронный аукцион признается несостоявшимся в случае, если по окончании срока подачи Заявок:</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а)</w:t>
      </w:r>
      <w:r w:rsidR="00407BAF" w:rsidRPr="00407BAF">
        <w:rPr>
          <w:rFonts w:ascii="Arial" w:hAnsi="Arial" w:cs="Arial"/>
          <w:sz w:val="24"/>
          <w:szCs w:val="24"/>
        </w:rPr>
        <w:t xml:space="preserve"> подана только одна Заявка;</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б)</w:t>
      </w:r>
      <w:r w:rsidR="00407BAF" w:rsidRPr="00407BAF">
        <w:rPr>
          <w:rFonts w:ascii="Arial" w:hAnsi="Arial" w:cs="Arial"/>
          <w:sz w:val="24"/>
          <w:szCs w:val="24"/>
        </w:rPr>
        <w:t xml:space="preserve"> не подано ни одной Заявки.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9.2. В случае признания Электронного аукциона несостоявшимся по основаниям, указанным в </w:t>
      </w:r>
      <w:hyperlink w:anchor="P207" w:history="1">
        <w:r w:rsidRPr="00AE24E8">
          <w:rPr>
            <w:rFonts w:ascii="Arial" w:hAnsi="Arial" w:cs="Arial"/>
            <w:sz w:val="24"/>
            <w:szCs w:val="24"/>
          </w:rPr>
          <w:t>пункте 9.1</w:t>
        </w:r>
      </w:hyperlink>
      <w:r w:rsidRPr="00407BAF">
        <w:rPr>
          <w:rFonts w:ascii="Arial" w:hAnsi="Arial" w:cs="Arial"/>
          <w:sz w:val="24"/>
          <w:szCs w:val="24"/>
        </w:rPr>
        <w:t xml:space="preserve"> настоящего Порядка,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 и размещается на официальном сайте, Официальном сайте торгов, сайте ЕПТ МО, Электронной площадке.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9.3. 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Оператору Электронного аукциона обе части этой Заявки.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9.4. Аукционная комиссия в течение трех рабочих дней с даты получения единственной Заявки рассматривает эту Заявку на предмет соответствия требованиям настоящего Порядка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Порядка и Извещения.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lastRenderedPageBreak/>
        <w:t>10. Последствия признания Электронного аукциона</w:t>
      </w:r>
    </w:p>
    <w:p w:rsidR="00407BAF" w:rsidRPr="00407BAF" w:rsidRDefault="00407BAF">
      <w:pPr>
        <w:pStyle w:val="ConsPlusNormal"/>
        <w:jc w:val="center"/>
        <w:rPr>
          <w:rFonts w:ascii="Arial" w:hAnsi="Arial" w:cs="Arial"/>
          <w:sz w:val="24"/>
          <w:szCs w:val="24"/>
        </w:rPr>
      </w:pPr>
      <w:r w:rsidRPr="00407BAF">
        <w:rPr>
          <w:rFonts w:ascii="Arial" w:hAnsi="Arial" w:cs="Arial"/>
          <w:sz w:val="24"/>
          <w:szCs w:val="24"/>
        </w:rPr>
        <w:t>несостоявшимся при рассмотрении первых частей Заявок</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10.1. Электронный аукцион признается несостоявшимся в случае, если на основании результатов рассмотрения первых частей Заявок Аукционной комиссией принято решение: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а)</w:t>
      </w:r>
      <w:r w:rsidR="00407BAF" w:rsidRPr="00407BAF">
        <w:rPr>
          <w:rFonts w:ascii="Arial" w:hAnsi="Arial" w:cs="Arial"/>
          <w:sz w:val="24"/>
          <w:szCs w:val="24"/>
        </w:rPr>
        <w:t xml:space="preserve"> об отказе в допуске к участию в Электронном аукционе всех Заявителей;</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б)</w:t>
      </w:r>
      <w:r w:rsidR="00407BAF" w:rsidRPr="00407BAF">
        <w:rPr>
          <w:rFonts w:ascii="Arial" w:hAnsi="Arial" w:cs="Arial"/>
          <w:sz w:val="24"/>
          <w:szCs w:val="24"/>
        </w:rPr>
        <w:t xml:space="preserve"> о признании только одного Заявителя участником Электронного аукциона.</w:t>
      </w:r>
    </w:p>
    <w:p w:rsidR="00407BAF" w:rsidRPr="00407BAF" w:rsidRDefault="00407BAF">
      <w:pPr>
        <w:pStyle w:val="ConsPlusNormal"/>
        <w:ind w:firstLine="540"/>
        <w:jc w:val="both"/>
        <w:rPr>
          <w:rFonts w:ascii="Arial" w:hAnsi="Arial" w:cs="Arial"/>
          <w:sz w:val="24"/>
          <w:szCs w:val="24"/>
        </w:rPr>
      </w:pPr>
      <w:bookmarkStart w:id="2" w:name="P222"/>
      <w:bookmarkEnd w:id="2"/>
      <w:r w:rsidRPr="00407BAF">
        <w:rPr>
          <w:rFonts w:ascii="Arial" w:hAnsi="Arial" w:cs="Arial"/>
          <w:sz w:val="24"/>
          <w:szCs w:val="24"/>
        </w:rPr>
        <w:t>10.2. В случае, если Электронный аукцион признан несостоявшимся в связи с тем, что Аукционной комиссией принято решение о признании только одного Заявителя его участником, Оператор электронной площадки в течение одного часа после размещения на Электронной площадке протокола рассмотрения первых частей Заявок обязан направить Организатору Электронного аукциона вторую часть Заявки, поданной данным Заявителем, а также уведомить о принятых решениях Заявителей.</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10.3. Оператор Электронной площадки в течение срока, указанного в </w:t>
      </w:r>
      <w:hyperlink w:anchor="P222" w:history="1">
        <w:r w:rsidRPr="00233533">
          <w:rPr>
            <w:rFonts w:ascii="Arial" w:hAnsi="Arial" w:cs="Arial"/>
            <w:sz w:val="24"/>
            <w:szCs w:val="24"/>
          </w:rPr>
          <w:t>пункте 10.2</w:t>
        </w:r>
      </w:hyperlink>
      <w:r w:rsidRPr="00233533">
        <w:rPr>
          <w:rFonts w:ascii="Arial" w:hAnsi="Arial" w:cs="Arial"/>
          <w:sz w:val="24"/>
          <w:szCs w:val="24"/>
        </w:rPr>
        <w:t xml:space="preserve"> </w:t>
      </w:r>
      <w:r w:rsidRPr="00407BAF">
        <w:rPr>
          <w:rFonts w:ascii="Arial" w:hAnsi="Arial" w:cs="Arial"/>
          <w:sz w:val="24"/>
          <w:szCs w:val="24"/>
        </w:rPr>
        <w:t>настоящего Порядка, обязан направить уведомление единственному участнику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10.4. Аукционная комиссия в течение трех рабочих дней с даты получения Организатором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настоящего Порядка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10.5.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Порядка и Извещения, на условиях, предусмотренных Извещением, по цене не ниже НМЦ.</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10.6.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11. Проведение Электронного аукциона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11.1. Порядок проведения Электронного аукциона определяется Регламентом Электронной площадки.</w:t>
      </w:r>
    </w:p>
    <w:p w:rsidR="00407BAF" w:rsidRPr="00407BAF" w:rsidRDefault="00407BAF">
      <w:pPr>
        <w:pStyle w:val="ConsPlusNormal"/>
        <w:ind w:firstLine="540"/>
        <w:jc w:val="both"/>
        <w:rPr>
          <w:rFonts w:ascii="Arial" w:hAnsi="Arial" w:cs="Arial"/>
          <w:sz w:val="24"/>
          <w:szCs w:val="24"/>
        </w:rPr>
      </w:pPr>
      <w:bookmarkStart w:id="3" w:name="P231"/>
      <w:bookmarkEnd w:id="3"/>
      <w:r w:rsidRPr="00407BAF">
        <w:rPr>
          <w:rFonts w:ascii="Arial" w:hAnsi="Arial" w:cs="Arial"/>
          <w:sz w:val="24"/>
          <w:szCs w:val="24"/>
        </w:rPr>
        <w:t>11.2. Результаты процедуры проведения Электронного аукциона оформляются Оператором Электронной площадки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десяти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11.3. Протокол Электронного аукциона размещается Оператором Электронной площадки на Электронной площадке в течение 30 минут после окончания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11.4. В течение одного часа после размещения на Электронной площадке протокола, указанного в </w:t>
      </w:r>
      <w:hyperlink w:anchor="P231" w:history="1">
        <w:r w:rsidRPr="00233533">
          <w:rPr>
            <w:rFonts w:ascii="Arial" w:hAnsi="Arial" w:cs="Arial"/>
            <w:sz w:val="24"/>
            <w:szCs w:val="24"/>
          </w:rPr>
          <w:t>пункте 11.2</w:t>
        </w:r>
      </w:hyperlink>
      <w:r w:rsidRPr="00407BAF">
        <w:rPr>
          <w:rFonts w:ascii="Arial" w:hAnsi="Arial" w:cs="Arial"/>
          <w:sz w:val="24"/>
          <w:szCs w:val="24"/>
        </w:rPr>
        <w:t xml:space="preserve"> настоящего Порядка, Оператор Электронной площадки обязан направить Организатору Электронного аукциона такой протокол и вторые части Заявок участников Электронного аукциона, предложения по цене лота которых при ранжировании получили первые десять порядковых номеров, или в случае, если в Электронном аукционе принимали участие менее десяти участников Электронного аукциона, вторые части Заявок, поданных такими участниками Электронного аукцион. В течение этого же срока Оператор Электронной площадки обязан направить также </w:t>
      </w:r>
      <w:r w:rsidRPr="00407BAF">
        <w:rPr>
          <w:rFonts w:ascii="Arial" w:hAnsi="Arial" w:cs="Arial"/>
          <w:sz w:val="24"/>
          <w:szCs w:val="24"/>
        </w:rPr>
        <w:lastRenderedPageBreak/>
        <w:t>соответствующие уведомления указанным участникам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11.5.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11.6. В течение тридцати минут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12. Рассмотрение вторых частей заявок на участие</w:t>
      </w:r>
    </w:p>
    <w:p w:rsidR="00407BAF" w:rsidRPr="00407BAF" w:rsidRDefault="00407BAF">
      <w:pPr>
        <w:pStyle w:val="ConsPlusNormal"/>
        <w:jc w:val="center"/>
        <w:rPr>
          <w:rFonts w:ascii="Arial" w:hAnsi="Arial" w:cs="Arial"/>
          <w:sz w:val="24"/>
          <w:szCs w:val="24"/>
        </w:rPr>
      </w:pPr>
      <w:r w:rsidRPr="00407BAF">
        <w:rPr>
          <w:rFonts w:ascii="Arial" w:hAnsi="Arial" w:cs="Arial"/>
          <w:sz w:val="24"/>
          <w:szCs w:val="24"/>
        </w:rPr>
        <w:t>в Электронном аукционе</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12.1. 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настоящим Порядком и Извещением.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12.2. 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настоящим Порядком и Извещением.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233533" w:rsidRDefault="00407BAF">
      <w:pPr>
        <w:pStyle w:val="ConsPlusNormal"/>
        <w:ind w:firstLine="540"/>
        <w:jc w:val="both"/>
        <w:rPr>
          <w:rFonts w:ascii="Arial" w:hAnsi="Arial" w:cs="Arial"/>
          <w:sz w:val="24"/>
          <w:szCs w:val="24"/>
        </w:rPr>
      </w:pPr>
      <w:r w:rsidRPr="00407BAF">
        <w:rPr>
          <w:rFonts w:ascii="Arial" w:hAnsi="Arial" w:cs="Arial"/>
          <w:sz w:val="24"/>
          <w:szCs w:val="24"/>
        </w:rPr>
        <w:t>12.3. Аукционная комиссия рассматривает вторые части Заявок, направленных до принятия решения о соответствии пяти таких Заявок требованиям, предусмотренным настоящим Порядком и Извещением. В случае, если в Электронном аукционе принимали участие менее десяти участников Электронного аукциона и менее пяти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участие в Электронном аукционе.</w:t>
      </w:r>
      <w:bookmarkStart w:id="4" w:name="P247"/>
      <w:bookmarkEnd w:id="4"/>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Рассмотрение вторых частей Заявок начинается с Заявки, поданной его участником, предложившим наиболее высокую цену Лота, и осуществляется с учетом ранжирования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12.4. В случае, если в соответствии с </w:t>
      </w:r>
      <w:hyperlink w:anchor="P247" w:history="1">
        <w:r w:rsidRPr="00233533">
          <w:rPr>
            <w:rFonts w:ascii="Arial" w:hAnsi="Arial" w:cs="Arial"/>
            <w:sz w:val="24"/>
            <w:szCs w:val="24"/>
          </w:rPr>
          <w:t>пунктом 12.3</w:t>
        </w:r>
      </w:hyperlink>
      <w:r w:rsidRPr="00407BAF">
        <w:rPr>
          <w:rFonts w:ascii="Arial" w:hAnsi="Arial" w:cs="Arial"/>
          <w:sz w:val="24"/>
          <w:szCs w:val="24"/>
        </w:rPr>
        <w:t xml:space="preserve"> настоящего Порядка не выявлены пять Заявок, соответствующих требованиям, установленным настоящим Порядком и Извещением, из десяти Заявок, направленных ранее Организатору Электронного аукциона по результатам ранжирования, в течение одного часа с момента поступления соответствующего уведомления Организатора Электронного аукциона Оператор Электронной площадки обязан направить Организатору Электронного аукциона все вторые части Заявок его участников для выявления пяти Заявок, соответствующих требованиям, установленным настоящим Порядком и Извещением.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12.5. Общий срок рассмотрения вторых частей Заявок не может превышать три рабочих дня с даты размещения на Электронной площадке Протокола Электронного аукциона.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13. Признание Заявок не соответствующими требованиям Порядка</w:t>
      </w:r>
    </w:p>
    <w:p w:rsidR="00407BAF" w:rsidRPr="00407BAF" w:rsidRDefault="00407BAF">
      <w:pPr>
        <w:pStyle w:val="ConsPlusNormal"/>
        <w:jc w:val="center"/>
        <w:rPr>
          <w:rFonts w:ascii="Arial" w:hAnsi="Arial" w:cs="Arial"/>
          <w:sz w:val="24"/>
          <w:szCs w:val="24"/>
        </w:rPr>
      </w:pPr>
      <w:r w:rsidRPr="00407BAF">
        <w:rPr>
          <w:rFonts w:ascii="Arial" w:hAnsi="Arial" w:cs="Arial"/>
          <w:sz w:val="24"/>
          <w:szCs w:val="24"/>
        </w:rPr>
        <w:t>и Извещения</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13.1. Заявка признается не соответствующей требованиям, установленным настоящим Порядком и Извещением, в случае: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а)</w:t>
      </w:r>
      <w:r w:rsidR="00407BAF" w:rsidRPr="00407BAF">
        <w:rPr>
          <w:rFonts w:ascii="Arial" w:hAnsi="Arial" w:cs="Arial"/>
          <w:sz w:val="24"/>
          <w:szCs w:val="24"/>
        </w:rPr>
        <w:t xml:space="preserve"> непредставления документов и информации, которые предусмотрены </w:t>
      </w:r>
      <w:hyperlink w:anchor="P166" w:history="1">
        <w:r w:rsidR="00407BAF" w:rsidRPr="0034499D">
          <w:rPr>
            <w:rFonts w:ascii="Arial" w:hAnsi="Arial" w:cs="Arial"/>
            <w:sz w:val="24"/>
            <w:szCs w:val="24"/>
          </w:rPr>
          <w:t>пунктом 7.4</w:t>
        </w:r>
      </w:hyperlink>
      <w:r w:rsidR="00407BAF" w:rsidRPr="00407BAF">
        <w:rPr>
          <w:rFonts w:ascii="Arial" w:hAnsi="Arial" w:cs="Arial"/>
          <w:sz w:val="24"/>
          <w:szCs w:val="24"/>
        </w:rPr>
        <w:t xml:space="preserve"> настоящего Порядка, несоответствия указанных документов и информации требованиям, установленным настоящим Порядком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б)</w:t>
      </w:r>
      <w:r w:rsidR="00407BAF" w:rsidRPr="00407BAF">
        <w:rPr>
          <w:rFonts w:ascii="Arial" w:hAnsi="Arial" w:cs="Arial"/>
          <w:sz w:val="24"/>
          <w:szCs w:val="24"/>
        </w:rPr>
        <w:t xml:space="preserve"> несоответствия участника Электронного аукциона требованиям, установленным настоящим Порядком и Извещением.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lastRenderedPageBreak/>
        <w:t>13.2. В случае, если Аукционной комиссией принято решение о несоответствии требованиям, установленным настоящим Порядком и Извещением, всех вторых частей Заявок, Электронный аукцион признается несостоявшимся.</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14. Подведение итогов Электронного аукциона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14.1. 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настоящим Порядком и Извещением.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14.2.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w:t>
      </w:r>
    </w:p>
    <w:p w:rsidR="00407BAF" w:rsidRPr="00407BAF" w:rsidRDefault="00407BAF">
      <w:pPr>
        <w:pStyle w:val="ConsPlusNormal"/>
        <w:ind w:firstLine="540"/>
        <w:jc w:val="both"/>
        <w:rPr>
          <w:rFonts w:ascii="Arial" w:hAnsi="Arial" w:cs="Arial"/>
          <w:sz w:val="24"/>
          <w:szCs w:val="24"/>
        </w:rPr>
      </w:pPr>
      <w:bookmarkStart w:id="5" w:name="P263"/>
      <w:bookmarkEnd w:id="5"/>
      <w:r w:rsidRPr="00407BAF">
        <w:rPr>
          <w:rFonts w:ascii="Arial" w:hAnsi="Arial" w:cs="Arial"/>
          <w:sz w:val="24"/>
          <w:szCs w:val="24"/>
        </w:rPr>
        <w:t>14.3.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14.4. В течение одного часа с момента размещения на Электронной площадке указанного в </w:t>
      </w:r>
      <w:hyperlink w:anchor="P263" w:history="1">
        <w:r w:rsidRPr="0034499D">
          <w:rPr>
            <w:rFonts w:ascii="Arial" w:hAnsi="Arial" w:cs="Arial"/>
            <w:sz w:val="24"/>
            <w:szCs w:val="24"/>
          </w:rPr>
          <w:t>пункте 14.3</w:t>
        </w:r>
      </w:hyperlink>
      <w:r w:rsidRPr="00407BAF">
        <w:rPr>
          <w:rFonts w:ascii="Arial" w:hAnsi="Arial" w:cs="Arial"/>
          <w:sz w:val="24"/>
          <w:szCs w:val="24"/>
        </w:rPr>
        <w:t xml:space="preserve"> настоящего Порядка протокола подведения итогов Электронного аукциона Оператор Электронной площадки направляет участникам Электронного аукциона, вторые части Заявок которых рассматривались и в отношении Заявок которых принято решение о соответствии или о несоответствии требованиям, установленным настоящим Порядком и Извещением, уведомления о принятых решениях.</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14.5.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трех лет по окончании срока действия Договора.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14.6.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14.7.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15. Порядок заключения Договора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15.1.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w:t>
      </w:r>
    </w:p>
    <w:p w:rsidR="00407BAF" w:rsidRPr="00407BAF" w:rsidRDefault="00407BAF">
      <w:pPr>
        <w:pStyle w:val="ConsPlusNormal"/>
        <w:ind w:firstLine="540"/>
        <w:jc w:val="both"/>
        <w:rPr>
          <w:rFonts w:ascii="Arial" w:hAnsi="Arial" w:cs="Arial"/>
          <w:sz w:val="24"/>
          <w:szCs w:val="24"/>
        </w:rPr>
      </w:pPr>
      <w:bookmarkStart w:id="6" w:name="P272"/>
      <w:bookmarkEnd w:id="6"/>
      <w:r w:rsidRPr="00407BAF">
        <w:rPr>
          <w:rFonts w:ascii="Arial" w:hAnsi="Arial" w:cs="Arial"/>
          <w:sz w:val="24"/>
          <w:szCs w:val="24"/>
        </w:rPr>
        <w:t>15.2. 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p w:rsidR="00407BAF" w:rsidRPr="00407BAF" w:rsidRDefault="00407BAF">
      <w:pPr>
        <w:pStyle w:val="ConsPlusNormal"/>
        <w:ind w:firstLine="540"/>
        <w:jc w:val="both"/>
        <w:rPr>
          <w:rFonts w:ascii="Arial" w:hAnsi="Arial" w:cs="Arial"/>
          <w:sz w:val="24"/>
          <w:szCs w:val="24"/>
        </w:rPr>
      </w:pPr>
      <w:bookmarkStart w:id="7" w:name="P273"/>
      <w:bookmarkEnd w:id="7"/>
      <w:r w:rsidRPr="00407BAF">
        <w:rPr>
          <w:rFonts w:ascii="Arial" w:hAnsi="Arial" w:cs="Arial"/>
          <w:sz w:val="24"/>
          <w:szCs w:val="24"/>
        </w:rPr>
        <w:t xml:space="preserve">15.3. Победитель Электронного аукциона в соответствии с </w:t>
      </w:r>
      <w:hyperlink w:anchor="P272" w:history="1">
        <w:r w:rsidRPr="0034499D">
          <w:rPr>
            <w:rFonts w:ascii="Arial" w:hAnsi="Arial" w:cs="Arial"/>
            <w:sz w:val="24"/>
            <w:szCs w:val="24"/>
          </w:rPr>
          <w:t>пунктом 15.2</w:t>
        </w:r>
      </w:hyperlink>
      <w:r w:rsidRPr="0034499D">
        <w:rPr>
          <w:rFonts w:ascii="Arial" w:hAnsi="Arial" w:cs="Arial"/>
          <w:sz w:val="24"/>
          <w:szCs w:val="24"/>
        </w:rPr>
        <w:t xml:space="preserve"> </w:t>
      </w:r>
      <w:r w:rsidRPr="00407BAF">
        <w:rPr>
          <w:rFonts w:ascii="Arial" w:hAnsi="Arial" w:cs="Arial"/>
          <w:sz w:val="24"/>
          <w:szCs w:val="24"/>
        </w:rPr>
        <w:t>настоящего Порядка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15.4. Организатор аукциона в соответствии с </w:t>
      </w:r>
      <w:hyperlink w:anchor="P272" w:history="1">
        <w:r w:rsidRPr="0034499D">
          <w:rPr>
            <w:rFonts w:ascii="Arial" w:hAnsi="Arial" w:cs="Arial"/>
            <w:sz w:val="24"/>
            <w:szCs w:val="24"/>
          </w:rPr>
          <w:t>пунктом 15.2</w:t>
        </w:r>
      </w:hyperlink>
      <w:r w:rsidRPr="00407BAF">
        <w:rPr>
          <w:rFonts w:ascii="Arial" w:hAnsi="Arial" w:cs="Arial"/>
          <w:sz w:val="24"/>
          <w:szCs w:val="24"/>
        </w:rPr>
        <w:t xml:space="preserve"> настоящего Порядка </w:t>
      </w:r>
      <w:r w:rsidRPr="00407BAF">
        <w:rPr>
          <w:rFonts w:ascii="Arial" w:hAnsi="Arial" w:cs="Arial"/>
          <w:sz w:val="24"/>
          <w:szCs w:val="24"/>
        </w:rPr>
        <w:lastRenderedPageBreak/>
        <w:t>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15.5.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не представит </w:t>
      </w:r>
      <w:r w:rsidR="00C62530" w:rsidRPr="00407BAF">
        <w:rPr>
          <w:rFonts w:ascii="Arial" w:hAnsi="Arial" w:cs="Arial"/>
          <w:sz w:val="24"/>
          <w:szCs w:val="24"/>
        </w:rPr>
        <w:t>Организатору Электронного аукциона,</w:t>
      </w:r>
      <w:r w:rsidRPr="00407BAF">
        <w:rPr>
          <w:rFonts w:ascii="Arial" w:hAnsi="Arial" w:cs="Arial"/>
          <w:sz w:val="24"/>
          <w:szCs w:val="24"/>
        </w:rPr>
        <w:t xml:space="preserve"> подписанный на бумажных носителях Договор в двух экземплярах.</w:t>
      </w:r>
    </w:p>
    <w:p w:rsidR="00407BAF" w:rsidRDefault="00407BAF">
      <w:pPr>
        <w:pStyle w:val="ConsPlusNormal"/>
        <w:ind w:firstLine="540"/>
        <w:jc w:val="both"/>
        <w:rPr>
          <w:rFonts w:ascii="Arial" w:hAnsi="Arial" w:cs="Arial"/>
          <w:sz w:val="24"/>
          <w:szCs w:val="24"/>
        </w:rPr>
      </w:pPr>
      <w:r w:rsidRPr="00407BAF">
        <w:rPr>
          <w:rFonts w:ascii="Arial" w:hAnsi="Arial" w:cs="Arial"/>
          <w:sz w:val="24"/>
          <w:szCs w:val="24"/>
        </w:rPr>
        <w:t>15.6.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на сайте ЕПТ МО. Победителю Электронного аукциона, уклонившемуся от заключения Договора, задаток не возвращается.</w:t>
      </w:r>
    </w:p>
    <w:p w:rsidR="00407BAF" w:rsidRPr="007F517B" w:rsidRDefault="00407BAF">
      <w:pPr>
        <w:pStyle w:val="ConsPlusNormal"/>
        <w:jc w:val="both"/>
        <w:rPr>
          <w:rFonts w:ascii="Arial" w:hAnsi="Arial" w:cs="Arial"/>
          <w:sz w:val="24"/>
          <w:szCs w:val="24"/>
        </w:rPr>
      </w:pPr>
    </w:p>
    <w:p w:rsidR="00407BAF" w:rsidRPr="007F517B" w:rsidRDefault="00407BAF">
      <w:pPr>
        <w:pStyle w:val="ConsPlusNormal"/>
        <w:jc w:val="both"/>
        <w:rPr>
          <w:rFonts w:ascii="Arial" w:hAnsi="Arial" w:cs="Arial"/>
          <w:sz w:val="24"/>
          <w:szCs w:val="24"/>
        </w:rPr>
      </w:pPr>
    </w:p>
    <w:p w:rsidR="00407BAF" w:rsidRPr="007F517B" w:rsidRDefault="00407BAF" w:rsidP="001319A4">
      <w:pPr>
        <w:pStyle w:val="ConsPlusNormal"/>
        <w:jc w:val="both"/>
        <w:rPr>
          <w:rFonts w:ascii="Arial" w:hAnsi="Arial" w:cs="Arial"/>
          <w:sz w:val="24"/>
          <w:szCs w:val="24"/>
        </w:rPr>
      </w:pPr>
    </w:p>
    <w:p w:rsidR="001319A4" w:rsidRDefault="001319A4" w:rsidP="001319A4">
      <w:pPr>
        <w:spacing w:after="0"/>
        <w:jc w:val="both"/>
        <w:rPr>
          <w:rFonts w:ascii="Arial" w:hAnsi="Arial" w:cs="Arial"/>
          <w:sz w:val="24"/>
          <w:szCs w:val="24"/>
        </w:rPr>
      </w:pPr>
      <w:r>
        <w:rPr>
          <w:rFonts w:ascii="Arial" w:hAnsi="Arial" w:cs="Arial"/>
          <w:sz w:val="24"/>
          <w:szCs w:val="24"/>
        </w:rPr>
        <w:t>Председатель Совета депутатов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Глава города Лобня</w:t>
      </w:r>
    </w:p>
    <w:p w:rsidR="001319A4" w:rsidRDefault="001319A4" w:rsidP="001319A4">
      <w:pPr>
        <w:spacing w:after="0"/>
        <w:jc w:val="both"/>
        <w:rPr>
          <w:rFonts w:ascii="Arial" w:hAnsi="Arial" w:cs="Arial"/>
          <w:sz w:val="24"/>
          <w:szCs w:val="24"/>
        </w:rPr>
      </w:pPr>
      <w:r>
        <w:rPr>
          <w:rFonts w:ascii="Arial" w:hAnsi="Arial" w:cs="Arial"/>
          <w:sz w:val="24"/>
          <w:szCs w:val="24"/>
        </w:rPr>
        <w:t>города Лобня</w:t>
      </w:r>
    </w:p>
    <w:p w:rsidR="001319A4" w:rsidRDefault="001319A4" w:rsidP="001319A4">
      <w:pPr>
        <w:spacing w:after="0"/>
        <w:jc w:val="both"/>
        <w:rPr>
          <w:rFonts w:ascii="Arial" w:hAnsi="Arial" w:cs="Arial"/>
          <w:sz w:val="24"/>
          <w:szCs w:val="24"/>
        </w:rPr>
      </w:pPr>
    </w:p>
    <w:p w:rsidR="001319A4" w:rsidRDefault="001319A4" w:rsidP="001319A4">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Н.Н. Гречишников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3788B">
        <w:rPr>
          <w:rFonts w:ascii="Arial" w:hAnsi="Arial" w:cs="Arial"/>
          <w:sz w:val="24"/>
          <w:szCs w:val="24"/>
        </w:rPr>
        <w:t xml:space="preserve">         </w:t>
      </w:r>
      <w:r>
        <w:rPr>
          <w:rFonts w:ascii="Arial" w:hAnsi="Arial" w:cs="Arial"/>
          <w:sz w:val="24"/>
          <w:szCs w:val="24"/>
        </w:rPr>
        <w:t>Е.В.</w:t>
      </w:r>
      <w:r w:rsidR="0043788B">
        <w:rPr>
          <w:rFonts w:ascii="Arial" w:hAnsi="Arial" w:cs="Arial"/>
          <w:sz w:val="24"/>
          <w:szCs w:val="24"/>
        </w:rPr>
        <w:t xml:space="preserve"> </w:t>
      </w:r>
      <w:r>
        <w:rPr>
          <w:rFonts w:ascii="Arial" w:hAnsi="Arial" w:cs="Arial"/>
          <w:sz w:val="24"/>
          <w:szCs w:val="24"/>
        </w:rPr>
        <w:t>Смышляев</w:t>
      </w:r>
    </w:p>
    <w:p w:rsidR="001319A4" w:rsidRDefault="001319A4" w:rsidP="001319A4">
      <w:pPr>
        <w:spacing w:after="0"/>
        <w:jc w:val="both"/>
        <w:rPr>
          <w:rFonts w:ascii="Arial" w:hAnsi="Arial" w:cs="Arial"/>
          <w:sz w:val="24"/>
          <w:szCs w:val="24"/>
        </w:rPr>
      </w:pPr>
    </w:p>
    <w:p w:rsidR="001319A4" w:rsidRDefault="001319A4" w:rsidP="001319A4">
      <w:pPr>
        <w:spacing w:after="0"/>
        <w:jc w:val="both"/>
        <w:rPr>
          <w:rFonts w:ascii="Arial" w:hAnsi="Arial" w:cs="Arial"/>
          <w:sz w:val="24"/>
          <w:szCs w:val="24"/>
        </w:rPr>
      </w:pPr>
    </w:p>
    <w:p w:rsidR="001319A4" w:rsidRDefault="001319A4" w:rsidP="001319A4">
      <w:pPr>
        <w:spacing w:after="0"/>
        <w:jc w:val="both"/>
        <w:rPr>
          <w:rFonts w:ascii="Arial" w:hAnsi="Arial" w:cs="Arial"/>
          <w:sz w:val="24"/>
          <w:szCs w:val="24"/>
        </w:rPr>
      </w:pPr>
    </w:p>
    <w:p w:rsidR="001319A4" w:rsidRDefault="001319A4" w:rsidP="001319A4">
      <w:pPr>
        <w:spacing w:after="0"/>
        <w:rPr>
          <w:rFonts w:ascii="Arial" w:hAnsi="Arial" w:cs="Arial"/>
          <w:sz w:val="24"/>
          <w:szCs w:val="24"/>
        </w:rPr>
      </w:pPr>
      <w:r>
        <w:rPr>
          <w:rFonts w:ascii="Arial" w:hAnsi="Arial" w:cs="Arial"/>
          <w:sz w:val="24"/>
          <w:szCs w:val="24"/>
        </w:rPr>
        <w:t>«</w:t>
      </w:r>
      <w:r w:rsidR="0043788B">
        <w:rPr>
          <w:rFonts w:ascii="Arial" w:hAnsi="Arial" w:cs="Arial"/>
          <w:sz w:val="24"/>
          <w:szCs w:val="24"/>
        </w:rPr>
        <w:t>02</w:t>
      </w:r>
      <w:r>
        <w:rPr>
          <w:rFonts w:ascii="Arial" w:hAnsi="Arial" w:cs="Arial"/>
          <w:sz w:val="24"/>
          <w:szCs w:val="24"/>
        </w:rPr>
        <w:t>»</w:t>
      </w:r>
      <w:r w:rsidR="0043788B">
        <w:rPr>
          <w:rFonts w:ascii="Arial" w:hAnsi="Arial" w:cs="Arial"/>
          <w:sz w:val="24"/>
          <w:szCs w:val="24"/>
        </w:rPr>
        <w:t xml:space="preserve"> 05.</w:t>
      </w:r>
      <w:r>
        <w:rPr>
          <w:rFonts w:ascii="Arial" w:hAnsi="Arial" w:cs="Arial"/>
          <w:sz w:val="24"/>
          <w:szCs w:val="24"/>
        </w:rPr>
        <w:t xml:space="preserve"> 2017г.</w:t>
      </w:r>
    </w:p>
    <w:p w:rsidR="00B25069" w:rsidRPr="00800881" w:rsidRDefault="00B25069" w:rsidP="001319A4">
      <w:pPr>
        <w:pStyle w:val="ConsPlusNormal"/>
        <w:jc w:val="both"/>
        <w:rPr>
          <w:rFonts w:ascii="Arial" w:hAnsi="Arial" w:cs="Arial"/>
        </w:rPr>
      </w:pPr>
    </w:p>
    <w:p w:rsidR="00B25069" w:rsidRPr="00800881" w:rsidRDefault="00B25069">
      <w:pPr>
        <w:pStyle w:val="ConsPlusNormal"/>
        <w:jc w:val="both"/>
        <w:rPr>
          <w:rFonts w:ascii="Arial" w:hAnsi="Arial" w:cs="Arial"/>
        </w:rPr>
      </w:pPr>
    </w:p>
    <w:p w:rsidR="00B25069" w:rsidRPr="00800881" w:rsidRDefault="00B25069">
      <w:pPr>
        <w:pStyle w:val="ConsPlusNormal"/>
        <w:jc w:val="both"/>
        <w:rPr>
          <w:rFonts w:ascii="Arial" w:hAnsi="Arial" w:cs="Arial"/>
        </w:rPr>
      </w:pPr>
    </w:p>
    <w:p w:rsidR="00800881" w:rsidRPr="00800881" w:rsidRDefault="00800881" w:rsidP="00800881">
      <w:pPr>
        <w:pStyle w:val="ConsPlusNormal"/>
        <w:widowControl/>
        <w:jc w:val="both"/>
        <w:rPr>
          <w:rFonts w:ascii="Arial" w:hAnsi="Arial" w:cs="Arial"/>
          <w:sz w:val="24"/>
          <w:szCs w:val="24"/>
        </w:rPr>
      </w:pPr>
      <w:r w:rsidRPr="00800881">
        <w:rPr>
          <w:rFonts w:ascii="Arial" w:hAnsi="Arial" w:cs="Arial"/>
          <w:sz w:val="24"/>
          <w:szCs w:val="24"/>
        </w:rPr>
        <w:t xml:space="preserve">Принято решением № </w:t>
      </w:r>
      <w:r w:rsidR="0043788B">
        <w:rPr>
          <w:rFonts w:ascii="Arial" w:hAnsi="Arial" w:cs="Arial"/>
          <w:sz w:val="24"/>
          <w:szCs w:val="24"/>
        </w:rPr>
        <w:t>233/13</w:t>
      </w:r>
    </w:p>
    <w:p w:rsidR="00800881" w:rsidRPr="00800881" w:rsidRDefault="001319A4" w:rsidP="00800881">
      <w:pPr>
        <w:pStyle w:val="ConsPlusNormal"/>
        <w:widowControl/>
        <w:jc w:val="both"/>
        <w:rPr>
          <w:rFonts w:ascii="Arial" w:hAnsi="Arial" w:cs="Arial"/>
          <w:sz w:val="24"/>
          <w:szCs w:val="24"/>
        </w:rPr>
      </w:pPr>
      <w:r>
        <w:rPr>
          <w:rFonts w:ascii="Arial" w:hAnsi="Arial" w:cs="Arial"/>
          <w:sz w:val="24"/>
          <w:szCs w:val="24"/>
        </w:rPr>
        <w:t xml:space="preserve">от </w:t>
      </w:r>
      <w:r w:rsidR="0043788B">
        <w:rPr>
          <w:rFonts w:ascii="Arial" w:hAnsi="Arial" w:cs="Arial"/>
          <w:sz w:val="24"/>
          <w:szCs w:val="24"/>
        </w:rPr>
        <w:t>25.04.2017</w:t>
      </w:r>
      <w:r w:rsidR="00800881" w:rsidRPr="00800881">
        <w:rPr>
          <w:rFonts w:ascii="Arial" w:hAnsi="Arial" w:cs="Arial"/>
          <w:sz w:val="24"/>
          <w:szCs w:val="24"/>
        </w:rPr>
        <w:t xml:space="preserve"> года</w:t>
      </w:r>
    </w:p>
    <w:p w:rsidR="00800881" w:rsidRPr="00800881" w:rsidRDefault="00800881" w:rsidP="00800881">
      <w:pPr>
        <w:pStyle w:val="ConsPlusNormal"/>
        <w:widowControl/>
        <w:jc w:val="both"/>
        <w:rPr>
          <w:rFonts w:ascii="Arial" w:hAnsi="Arial" w:cs="Arial"/>
          <w:sz w:val="24"/>
          <w:szCs w:val="24"/>
        </w:rPr>
      </w:pPr>
      <w:r w:rsidRPr="00800881">
        <w:rPr>
          <w:rFonts w:ascii="Arial" w:hAnsi="Arial" w:cs="Arial"/>
          <w:sz w:val="24"/>
          <w:szCs w:val="24"/>
        </w:rPr>
        <w:t>Совета депутатов города Лобня</w:t>
      </w:r>
    </w:p>
    <w:p w:rsidR="00800881" w:rsidRPr="00800881" w:rsidRDefault="00800881" w:rsidP="00800881">
      <w:pPr>
        <w:jc w:val="both"/>
        <w:rPr>
          <w:rFonts w:ascii="Arial" w:hAnsi="Arial" w:cs="Arial"/>
        </w:rPr>
      </w:pPr>
    </w:p>
    <w:p w:rsidR="00B25069" w:rsidRPr="00800881" w:rsidRDefault="00B25069">
      <w:pPr>
        <w:pStyle w:val="ConsPlusNormal"/>
        <w:jc w:val="both"/>
        <w:rPr>
          <w:rFonts w:ascii="Arial" w:hAnsi="Arial" w:cs="Arial"/>
        </w:rPr>
      </w:pPr>
    </w:p>
    <w:p w:rsidR="00B25069" w:rsidRPr="00800881" w:rsidRDefault="00B25069">
      <w:pPr>
        <w:pStyle w:val="ConsPlusNormal"/>
        <w:jc w:val="both"/>
        <w:rPr>
          <w:rFonts w:ascii="Arial" w:hAnsi="Arial" w:cs="Arial"/>
        </w:rPr>
      </w:pPr>
    </w:p>
    <w:p w:rsidR="00B25069" w:rsidRPr="00800881" w:rsidRDefault="00B25069">
      <w:pPr>
        <w:pStyle w:val="ConsPlusNormal"/>
        <w:jc w:val="both"/>
        <w:rPr>
          <w:rFonts w:ascii="Arial" w:hAnsi="Arial" w:cs="Arial"/>
        </w:rPr>
      </w:pPr>
    </w:p>
    <w:p w:rsidR="00B25069" w:rsidRPr="00800881" w:rsidRDefault="00B25069">
      <w:pPr>
        <w:pStyle w:val="ConsPlusNormal"/>
        <w:jc w:val="both"/>
        <w:rPr>
          <w:rFonts w:ascii="Arial" w:hAnsi="Arial" w:cs="Arial"/>
        </w:rPr>
      </w:pPr>
    </w:p>
    <w:p w:rsidR="00B25069" w:rsidRPr="00800881" w:rsidRDefault="00B25069">
      <w:pPr>
        <w:pStyle w:val="ConsPlusNormal"/>
        <w:jc w:val="both"/>
        <w:rPr>
          <w:rFonts w:ascii="Arial" w:hAnsi="Arial" w:cs="Arial"/>
        </w:rPr>
      </w:pPr>
    </w:p>
    <w:p w:rsidR="00B25069" w:rsidRPr="00800881" w:rsidRDefault="00B25069">
      <w:pPr>
        <w:pStyle w:val="ConsPlusNormal"/>
        <w:jc w:val="both"/>
        <w:rPr>
          <w:rFonts w:ascii="Arial" w:hAnsi="Arial" w:cs="Arial"/>
        </w:rPr>
      </w:pPr>
    </w:p>
    <w:p w:rsidR="00B25069" w:rsidRPr="00800881" w:rsidRDefault="00B25069">
      <w:pPr>
        <w:pStyle w:val="ConsPlusNormal"/>
        <w:jc w:val="both"/>
        <w:rPr>
          <w:rFonts w:ascii="Arial" w:hAnsi="Arial" w:cs="Arial"/>
        </w:rPr>
      </w:pPr>
    </w:p>
    <w:p w:rsidR="00B25069" w:rsidRPr="00800881" w:rsidRDefault="00B25069">
      <w:pPr>
        <w:pStyle w:val="ConsPlusNormal"/>
        <w:jc w:val="both"/>
        <w:rPr>
          <w:rFonts w:ascii="Arial" w:hAnsi="Arial" w:cs="Arial"/>
        </w:rPr>
      </w:pPr>
    </w:p>
    <w:p w:rsidR="00B25069" w:rsidRPr="00800881" w:rsidRDefault="00B25069">
      <w:pPr>
        <w:pStyle w:val="ConsPlusNormal"/>
        <w:jc w:val="both"/>
        <w:rPr>
          <w:rFonts w:ascii="Arial" w:hAnsi="Arial" w:cs="Arial"/>
        </w:rPr>
      </w:pPr>
    </w:p>
    <w:p w:rsidR="00800881" w:rsidRPr="00800881" w:rsidRDefault="00800881">
      <w:pPr>
        <w:pStyle w:val="ConsPlusNormal"/>
        <w:jc w:val="both"/>
        <w:rPr>
          <w:rFonts w:ascii="Arial" w:hAnsi="Arial" w:cs="Arial"/>
        </w:rPr>
      </w:pPr>
    </w:p>
    <w:p w:rsidR="00B25069" w:rsidRDefault="00B25069">
      <w:pPr>
        <w:pStyle w:val="ConsPlusNormal"/>
        <w:jc w:val="both"/>
      </w:pPr>
    </w:p>
    <w:p w:rsidR="0043788B" w:rsidRDefault="0043788B">
      <w:pPr>
        <w:rPr>
          <w:rFonts w:ascii="Arial" w:eastAsia="Times New Roman" w:hAnsi="Arial" w:cs="Arial"/>
          <w:sz w:val="20"/>
          <w:szCs w:val="20"/>
          <w:lang w:eastAsia="ru-RU"/>
        </w:rPr>
      </w:pPr>
      <w:r>
        <w:rPr>
          <w:rFonts w:ascii="Arial" w:hAnsi="Arial" w:cs="Arial"/>
          <w:sz w:val="20"/>
        </w:rPr>
        <w:br w:type="page"/>
      </w:r>
    </w:p>
    <w:p w:rsidR="00640BB2" w:rsidRPr="00640BB2" w:rsidRDefault="00407BAF" w:rsidP="00640BB2">
      <w:pPr>
        <w:pStyle w:val="ConsPlusNormal"/>
        <w:ind w:right="2267"/>
        <w:jc w:val="right"/>
        <w:outlineLvl w:val="1"/>
        <w:rPr>
          <w:rFonts w:ascii="Arial" w:hAnsi="Arial" w:cs="Arial"/>
          <w:sz w:val="20"/>
        </w:rPr>
      </w:pPr>
      <w:bookmarkStart w:id="8" w:name="_GoBack"/>
      <w:bookmarkEnd w:id="8"/>
      <w:r w:rsidRPr="00640BB2">
        <w:rPr>
          <w:rFonts w:ascii="Arial" w:hAnsi="Arial" w:cs="Arial"/>
          <w:sz w:val="20"/>
        </w:rPr>
        <w:lastRenderedPageBreak/>
        <w:t>Приложение 1</w:t>
      </w:r>
      <w:r w:rsidR="00640BB2" w:rsidRPr="00640BB2">
        <w:rPr>
          <w:rFonts w:ascii="Arial" w:hAnsi="Arial" w:cs="Arial"/>
          <w:sz w:val="20"/>
        </w:rPr>
        <w:t xml:space="preserve"> </w:t>
      </w:r>
      <w:r w:rsidRPr="00640BB2">
        <w:rPr>
          <w:rFonts w:ascii="Arial" w:hAnsi="Arial" w:cs="Arial"/>
          <w:sz w:val="20"/>
        </w:rPr>
        <w:t xml:space="preserve">к Порядку </w:t>
      </w:r>
    </w:p>
    <w:p w:rsidR="00640BB2" w:rsidRPr="00640BB2" w:rsidRDefault="00640BB2" w:rsidP="00640BB2">
      <w:pPr>
        <w:pStyle w:val="ConsPlusNormal"/>
        <w:ind w:left="277" w:right="-1" w:firstLine="5387"/>
        <w:outlineLvl w:val="1"/>
        <w:rPr>
          <w:rFonts w:ascii="Arial" w:hAnsi="Arial" w:cs="Arial"/>
          <w:sz w:val="20"/>
        </w:rPr>
      </w:pPr>
      <w:r w:rsidRPr="00640BB2">
        <w:rPr>
          <w:rFonts w:ascii="Arial" w:hAnsi="Arial" w:cs="Arial"/>
          <w:sz w:val="20"/>
        </w:rPr>
        <w:t xml:space="preserve">Проведения электронного аукциона </w:t>
      </w:r>
    </w:p>
    <w:p w:rsidR="00640BB2" w:rsidRPr="00640BB2" w:rsidRDefault="00640BB2" w:rsidP="00640BB2">
      <w:pPr>
        <w:pStyle w:val="ConsPlusNormal"/>
        <w:ind w:left="985" w:right="-1" w:firstLine="4679"/>
        <w:rPr>
          <w:rFonts w:ascii="Arial" w:hAnsi="Arial" w:cs="Arial"/>
          <w:sz w:val="20"/>
        </w:rPr>
      </w:pPr>
      <w:r w:rsidRPr="00640BB2">
        <w:rPr>
          <w:rFonts w:ascii="Arial" w:hAnsi="Arial" w:cs="Arial"/>
          <w:sz w:val="20"/>
        </w:rPr>
        <w:t xml:space="preserve">на право заключения договоров на установку </w:t>
      </w:r>
    </w:p>
    <w:p w:rsidR="00640BB2" w:rsidRPr="00640BB2" w:rsidRDefault="00640BB2" w:rsidP="00640BB2">
      <w:pPr>
        <w:pStyle w:val="ConsPlusNormal"/>
        <w:ind w:left="277" w:right="-1" w:firstLine="5387"/>
        <w:rPr>
          <w:sz w:val="20"/>
        </w:rPr>
      </w:pPr>
      <w:r w:rsidRPr="00640BB2">
        <w:rPr>
          <w:rFonts w:ascii="Arial" w:hAnsi="Arial" w:cs="Arial"/>
          <w:sz w:val="20"/>
        </w:rPr>
        <w:t>и эксплуатацию рекламных конструкций</w:t>
      </w:r>
    </w:p>
    <w:p w:rsidR="00640BB2" w:rsidRPr="00B25069" w:rsidRDefault="00640BB2">
      <w:pPr>
        <w:pStyle w:val="ConsPlusNormal"/>
        <w:jc w:val="both"/>
        <w:rPr>
          <w:sz w:val="24"/>
          <w:szCs w:val="24"/>
        </w:rPr>
      </w:pPr>
    </w:p>
    <w:p w:rsidR="00B25069" w:rsidRPr="00B25069" w:rsidRDefault="00B25069">
      <w:pPr>
        <w:pStyle w:val="ConsPlusNormal"/>
        <w:jc w:val="both"/>
        <w:rPr>
          <w:sz w:val="24"/>
          <w:szCs w:val="24"/>
        </w:rPr>
      </w:pPr>
    </w:p>
    <w:p w:rsidR="00407BAF" w:rsidRPr="00B25069" w:rsidRDefault="00407BAF">
      <w:pPr>
        <w:pStyle w:val="ConsPlusNormal"/>
        <w:jc w:val="right"/>
        <w:rPr>
          <w:rFonts w:ascii="Arial" w:hAnsi="Arial" w:cs="Arial"/>
          <w:sz w:val="24"/>
          <w:szCs w:val="24"/>
        </w:rPr>
      </w:pPr>
      <w:r w:rsidRPr="00B25069">
        <w:rPr>
          <w:rFonts w:ascii="Arial" w:hAnsi="Arial" w:cs="Arial"/>
          <w:sz w:val="24"/>
          <w:szCs w:val="24"/>
        </w:rPr>
        <w:t>ФОРМА ИЗВЕЩЕНИЯ</w:t>
      </w:r>
    </w:p>
    <w:p w:rsidR="00407BAF" w:rsidRPr="00B25069" w:rsidRDefault="00407BAF">
      <w:pPr>
        <w:pStyle w:val="ConsPlusNormal"/>
        <w:jc w:val="both"/>
        <w:rPr>
          <w:sz w:val="24"/>
          <w:szCs w:val="24"/>
        </w:rPr>
      </w:pPr>
    </w:p>
    <w:p w:rsidR="00B25069" w:rsidRPr="00B25069" w:rsidRDefault="00B25069">
      <w:pPr>
        <w:pStyle w:val="ConsPlusNormal"/>
        <w:jc w:val="both"/>
        <w:rPr>
          <w:sz w:val="24"/>
          <w:szCs w:val="24"/>
        </w:rPr>
      </w:pPr>
    </w:p>
    <w:p w:rsidR="00407BAF" w:rsidRPr="000746A1" w:rsidRDefault="00407BAF">
      <w:pPr>
        <w:pStyle w:val="ConsPlusNormal"/>
        <w:jc w:val="center"/>
        <w:rPr>
          <w:rFonts w:ascii="Arial" w:hAnsi="Arial" w:cs="Arial"/>
          <w:sz w:val="24"/>
          <w:szCs w:val="24"/>
        </w:rPr>
      </w:pPr>
      <w:bookmarkStart w:id="9" w:name="P294"/>
      <w:bookmarkEnd w:id="9"/>
      <w:r w:rsidRPr="000746A1">
        <w:rPr>
          <w:rFonts w:ascii="Arial" w:hAnsi="Arial" w:cs="Arial"/>
          <w:sz w:val="24"/>
          <w:szCs w:val="24"/>
        </w:rPr>
        <w:t>ИЗВЕЩЕНИЕ</w:t>
      </w:r>
    </w:p>
    <w:p w:rsidR="00407BAF" w:rsidRPr="000746A1" w:rsidRDefault="00407BAF">
      <w:pPr>
        <w:pStyle w:val="ConsPlusNormal"/>
        <w:jc w:val="center"/>
        <w:rPr>
          <w:rFonts w:ascii="Arial" w:hAnsi="Arial" w:cs="Arial"/>
          <w:sz w:val="24"/>
          <w:szCs w:val="24"/>
        </w:rPr>
      </w:pPr>
      <w:r w:rsidRPr="000746A1">
        <w:rPr>
          <w:rFonts w:ascii="Arial" w:hAnsi="Arial" w:cs="Arial"/>
          <w:sz w:val="24"/>
          <w:szCs w:val="24"/>
        </w:rPr>
        <w:t>о проведении открытого аукциона в электронной форме на право</w:t>
      </w:r>
      <w:r w:rsidR="0087220C">
        <w:rPr>
          <w:rFonts w:ascii="Arial" w:hAnsi="Arial" w:cs="Arial"/>
          <w:sz w:val="24"/>
          <w:szCs w:val="24"/>
        </w:rPr>
        <w:t xml:space="preserve"> </w:t>
      </w:r>
      <w:r w:rsidRPr="000746A1">
        <w:rPr>
          <w:rFonts w:ascii="Arial" w:hAnsi="Arial" w:cs="Arial"/>
          <w:sz w:val="24"/>
          <w:szCs w:val="24"/>
        </w:rPr>
        <w:t>заключения договоров на установку и эксплуатацию рекламных</w:t>
      </w:r>
      <w:r w:rsidR="0087220C">
        <w:rPr>
          <w:rFonts w:ascii="Arial" w:hAnsi="Arial" w:cs="Arial"/>
          <w:sz w:val="24"/>
          <w:szCs w:val="24"/>
        </w:rPr>
        <w:t xml:space="preserve"> </w:t>
      </w:r>
      <w:r w:rsidRPr="000746A1">
        <w:rPr>
          <w:rFonts w:ascii="Arial" w:hAnsi="Arial" w:cs="Arial"/>
          <w:sz w:val="24"/>
          <w:szCs w:val="24"/>
        </w:rPr>
        <w:t>конструкций на земельных участках, зданиях или ином</w:t>
      </w:r>
      <w:r w:rsidR="0087220C">
        <w:rPr>
          <w:rFonts w:ascii="Arial" w:hAnsi="Arial" w:cs="Arial"/>
          <w:sz w:val="24"/>
          <w:szCs w:val="24"/>
        </w:rPr>
        <w:t xml:space="preserve"> </w:t>
      </w:r>
      <w:r w:rsidRPr="000746A1">
        <w:rPr>
          <w:rFonts w:ascii="Arial" w:hAnsi="Arial" w:cs="Arial"/>
          <w:sz w:val="24"/>
          <w:szCs w:val="24"/>
        </w:rPr>
        <w:t>недвижимом имуществе, находящихся в муниципальной</w:t>
      </w:r>
      <w:r w:rsidR="0087220C">
        <w:rPr>
          <w:rFonts w:ascii="Arial" w:hAnsi="Arial" w:cs="Arial"/>
          <w:sz w:val="24"/>
          <w:szCs w:val="24"/>
        </w:rPr>
        <w:t xml:space="preserve"> </w:t>
      </w:r>
      <w:r w:rsidRPr="000746A1">
        <w:rPr>
          <w:rFonts w:ascii="Arial" w:hAnsi="Arial" w:cs="Arial"/>
          <w:sz w:val="24"/>
          <w:szCs w:val="24"/>
        </w:rPr>
        <w:t>собственности, а также земельном участке, государственная</w:t>
      </w:r>
      <w:r w:rsidR="00640BB2">
        <w:rPr>
          <w:rFonts w:ascii="Arial" w:hAnsi="Arial" w:cs="Arial"/>
          <w:sz w:val="24"/>
          <w:szCs w:val="24"/>
        </w:rPr>
        <w:t xml:space="preserve"> </w:t>
      </w:r>
      <w:r w:rsidRPr="000746A1">
        <w:rPr>
          <w:rFonts w:ascii="Arial" w:hAnsi="Arial" w:cs="Arial"/>
          <w:sz w:val="24"/>
          <w:szCs w:val="24"/>
        </w:rPr>
        <w:t>собственность на который не разграничена, на территории</w:t>
      </w:r>
      <w:r w:rsidR="00640BB2">
        <w:rPr>
          <w:rFonts w:ascii="Arial" w:hAnsi="Arial" w:cs="Arial"/>
          <w:sz w:val="24"/>
          <w:szCs w:val="24"/>
        </w:rPr>
        <w:t xml:space="preserve"> </w:t>
      </w:r>
      <w:r w:rsidR="0087220C">
        <w:rPr>
          <w:rFonts w:ascii="Arial" w:hAnsi="Arial" w:cs="Arial"/>
          <w:sz w:val="24"/>
          <w:szCs w:val="24"/>
        </w:rPr>
        <w:t>города Лобня</w:t>
      </w:r>
      <w:r w:rsidRPr="000746A1">
        <w:rPr>
          <w:rFonts w:ascii="Arial" w:hAnsi="Arial" w:cs="Arial"/>
          <w:sz w:val="24"/>
          <w:szCs w:val="24"/>
        </w:rPr>
        <w:t xml:space="preserve"> Московской области</w:t>
      </w:r>
    </w:p>
    <w:p w:rsidR="00407BAF" w:rsidRDefault="00407BAF">
      <w:pPr>
        <w:pStyle w:val="ConsPlusNormal"/>
        <w:jc w:val="both"/>
      </w:pPr>
    </w:p>
    <w:p w:rsidR="00407BAF" w:rsidRPr="001C3968" w:rsidRDefault="00407BAF" w:rsidP="00B25069">
      <w:pPr>
        <w:pStyle w:val="ConsPlusNormal"/>
        <w:jc w:val="center"/>
        <w:outlineLvl w:val="2"/>
        <w:rPr>
          <w:rFonts w:ascii="Arial" w:hAnsi="Arial" w:cs="Arial"/>
          <w:sz w:val="24"/>
          <w:szCs w:val="24"/>
        </w:rPr>
      </w:pPr>
      <w:r w:rsidRPr="0087220C">
        <w:rPr>
          <w:rFonts w:ascii="Arial" w:hAnsi="Arial" w:cs="Arial"/>
          <w:sz w:val="24"/>
          <w:szCs w:val="24"/>
        </w:rPr>
        <w:t>1. Общие положения</w:t>
      </w:r>
    </w:p>
    <w:tbl>
      <w:tblPr>
        <w:tblW w:w="992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61"/>
        <w:gridCol w:w="3572"/>
        <w:gridCol w:w="5190"/>
      </w:tblGrid>
      <w:tr w:rsidR="00407BAF" w:rsidRPr="001C3968" w:rsidTr="003F6D88">
        <w:tc>
          <w:tcPr>
            <w:tcW w:w="1161" w:type="dxa"/>
            <w:vAlign w:val="center"/>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N п/п</w:t>
            </w:r>
          </w:p>
        </w:tc>
        <w:tc>
          <w:tcPr>
            <w:tcW w:w="3572" w:type="dxa"/>
            <w:vAlign w:val="center"/>
          </w:tcPr>
          <w:p w:rsidR="00407BAF" w:rsidRPr="001C3968" w:rsidRDefault="00407BAF">
            <w:pPr>
              <w:pStyle w:val="ConsPlusNormal"/>
              <w:rPr>
                <w:rFonts w:ascii="Arial" w:hAnsi="Arial" w:cs="Arial"/>
                <w:sz w:val="24"/>
                <w:szCs w:val="24"/>
              </w:rPr>
            </w:pPr>
            <w:r w:rsidRPr="001C3968">
              <w:rPr>
                <w:rFonts w:ascii="Arial" w:hAnsi="Arial" w:cs="Arial"/>
                <w:sz w:val="24"/>
                <w:szCs w:val="24"/>
              </w:rPr>
              <w:t>Вид информации</w:t>
            </w:r>
          </w:p>
        </w:tc>
        <w:tc>
          <w:tcPr>
            <w:tcW w:w="5190" w:type="dxa"/>
            <w:vAlign w:val="center"/>
          </w:tcPr>
          <w:p w:rsidR="00407BAF" w:rsidRPr="001C3968" w:rsidRDefault="00407BAF">
            <w:pPr>
              <w:pStyle w:val="ConsPlusNormal"/>
              <w:rPr>
                <w:rFonts w:ascii="Arial" w:hAnsi="Arial" w:cs="Arial"/>
                <w:sz w:val="24"/>
                <w:szCs w:val="24"/>
              </w:rPr>
            </w:pPr>
            <w:r w:rsidRPr="001C3968">
              <w:rPr>
                <w:rFonts w:ascii="Arial" w:hAnsi="Arial" w:cs="Arial"/>
                <w:sz w:val="24"/>
                <w:szCs w:val="24"/>
              </w:rPr>
              <w:t>Содержание информации</w:t>
            </w:r>
          </w:p>
        </w:tc>
      </w:tr>
      <w:tr w:rsidR="00407BAF" w:rsidRPr="001C3968" w:rsidTr="003F6D88">
        <w:tc>
          <w:tcPr>
            <w:tcW w:w="1161" w:type="dxa"/>
            <w:vMerge w:val="restart"/>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w:t>
            </w:r>
          </w:p>
        </w:tc>
        <w:tc>
          <w:tcPr>
            <w:tcW w:w="3572"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Форма торгов</w:t>
            </w:r>
          </w:p>
        </w:tc>
        <w:tc>
          <w:tcPr>
            <w:tcW w:w="5190"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Аукцион, открытый по составу участников и по форме подачи предложений.</w:t>
            </w:r>
          </w:p>
        </w:tc>
      </w:tr>
      <w:tr w:rsidR="00407BAF" w:rsidRPr="001C3968" w:rsidTr="003F6D88">
        <w:tc>
          <w:tcPr>
            <w:tcW w:w="1161" w:type="dxa"/>
            <w:vMerge/>
          </w:tcPr>
          <w:p w:rsidR="00407BAF" w:rsidRPr="001C3968" w:rsidRDefault="00407BAF">
            <w:pPr>
              <w:rPr>
                <w:rFonts w:ascii="Arial" w:hAnsi="Arial" w:cs="Arial"/>
                <w:sz w:val="24"/>
                <w:szCs w:val="24"/>
              </w:rPr>
            </w:pPr>
          </w:p>
        </w:tc>
        <w:tc>
          <w:tcPr>
            <w:tcW w:w="3572"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Предмет открытого аукциона в электронной форме (далее - электронного аукциона)</w:t>
            </w:r>
          </w:p>
        </w:tc>
        <w:tc>
          <w:tcPr>
            <w:tcW w:w="5190" w:type="dxa"/>
            <w:tcBorders>
              <w:top w:val="nil"/>
            </w:tcBorders>
          </w:tcPr>
          <w:p w:rsidR="00407BAF" w:rsidRPr="001C3968" w:rsidRDefault="00407BAF" w:rsidP="0087220C">
            <w:pPr>
              <w:pStyle w:val="ConsPlusNormal"/>
              <w:rPr>
                <w:rFonts w:ascii="Arial" w:hAnsi="Arial" w:cs="Arial"/>
                <w:sz w:val="24"/>
                <w:szCs w:val="24"/>
              </w:rPr>
            </w:pPr>
            <w:r w:rsidRPr="001C3968">
              <w:rPr>
                <w:rFonts w:ascii="Arial" w:hAnsi="Arial" w:cs="Arial"/>
                <w:sz w:val="24"/>
                <w:szCs w:val="24"/>
              </w:rPr>
              <w:t xml:space="preserve">Право на заключение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w:t>
            </w:r>
            <w:r w:rsidR="0087220C" w:rsidRPr="001C3968">
              <w:rPr>
                <w:rFonts w:ascii="Arial" w:hAnsi="Arial" w:cs="Arial"/>
                <w:sz w:val="24"/>
                <w:szCs w:val="24"/>
              </w:rPr>
              <w:t>города Лобня</w:t>
            </w:r>
            <w:r w:rsidRPr="001C3968">
              <w:rPr>
                <w:rFonts w:ascii="Arial" w:hAnsi="Arial" w:cs="Arial"/>
                <w:sz w:val="24"/>
                <w:szCs w:val="24"/>
              </w:rPr>
              <w:t xml:space="preserve"> Московской области</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2</w:t>
            </w:r>
          </w:p>
        </w:tc>
        <w:tc>
          <w:tcPr>
            <w:tcW w:w="3572" w:type="dxa"/>
            <w:vAlign w:val="center"/>
          </w:tcPr>
          <w:p w:rsidR="00407BAF" w:rsidRPr="001C3968" w:rsidRDefault="00407BAF">
            <w:pPr>
              <w:pStyle w:val="ConsPlusNormal"/>
              <w:rPr>
                <w:rFonts w:ascii="Arial" w:hAnsi="Arial" w:cs="Arial"/>
                <w:sz w:val="24"/>
                <w:szCs w:val="24"/>
              </w:rPr>
            </w:pPr>
            <w:r w:rsidRPr="001C3968">
              <w:rPr>
                <w:rFonts w:ascii="Arial" w:hAnsi="Arial" w:cs="Arial"/>
                <w:sz w:val="24"/>
                <w:szCs w:val="24"/>
              </w:rPr>
              <w:t>Основание для проведения электронного аукциона</w:t>
            </w:r>
          </w:p>
        </w:tc>
        <w:tc>
          <w:tcPr>
            <w:tcW w:w="5190" w:type="dxa"/>
            <w:vAlign w:val="center"/>
          </w:tcPr>
          <w:p w:rsidR="00407BAF" w:rsidRPr="001C3968" w:rsidRDefault="00407BAF">
            <w:pPr>
              <w:pStyle w:val="ConsPlusNormal"/>
              <w:rPr>
                <w:rFonts w:ascii="Arial" w:hAnsi="Arial" w:cs="Arial"/>
                <w:sz w:val="24"/>
                <w:szCs w:val="24"/>
              </w:rPr>
            </w:pPr>
            <w:r w:rsidRPr="001C3968">
              <w:rPr>
                <w:rFonts w:ascii="Arial" w:hAnsi="Arial" w:cs="Arial"/>
                <w:sz w:val="24"/>
                <w:szCs w:val="24"/>
              </w:rPr>
              <w:t>___________________________________</w:t>
            </w:r>
          </w:p>
          <w:p w:rsidR="00407BAF" w:rsidRPr="001C3968" w:rsidRDefault="00407BAF">
            <w:pPr>
              <w:pStyle w:val="ConsPlusNormal"/>
              <w:jc w:val="center"/>
              <w:rPr>
                <w:rFonts w:ascii="Arial" w:hAnsi="Arial" w:cs="Arial"/>
                <w:sz w:val="24"/>
                <w:szCs w:val="24"/>
              </w:rPr>
            </w:pPr>
            <w:r w:rsidRPr="001C3968">
              <w:rPr>
                <w:rFonts w:ascii="Arial" w:hAnsi="Arial" w:cs="Arial"/>
                <w:sz w:val="24"/>
                <w:szCs w:val="24"/>
              </w:rPr>
              <w:t>(реквизиты документа)</w:t>
            </w:r>
          </w:p>
        </w:tc>
      </w:tr>
      <w:tr w:rsidR="00407BAF" w:rsidRPr="001C3968" w:rsidTr="003F6D88">
        <w:tc>
          <w:tcPr>
            <w:tcW w:w="1161" w:type="dxa"/>
            <w:vMerge w:val="restart"/>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3</w:t>
            </w:r>
          </w:p>
        </w:tc>
        <w:tc>
          <w:tcPr>
            <w:tcW w:w="3572"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Организатор электронного аукциона</w:t>
            </w:r>
          </w:p>
        </w:tc>
        <w:tc>
          <w:tcPr>
            <w:tcW w:w="5190" w:type="dxa"/>
            <w:tcBorders>
              <w:bottom w:val="nil"/>
            </w:tcBorders>
          </w:tcPr>
          <w:p w:rsidR="00407BAF" w:rsidRPr="001C3968" w:rsidRDefault="00407BAF" w:rsidP="0087220C">
            <w:pPr>
              <w:pStyle w:val="ConsPlusNormal"/>
              <w:rPr>
                <w:rFonts w:ascii="Arial" w:hAnsi="Arial" w:cs="Arial"/>
                <w:sz w:val="24"/>
                <w:szCs w:val="24"/>
              </w:rPr>
            </w:pPr>
            <w:r w:rsidRPr="001C3968">
              <w:rPr>
                <w:rFonts w:ascii="Arial" w:hAnsi="Arial" w:cs="Arial"/>
                <w:sz w:val="24"/>
                <w:szCs w:val="24"/>
              </w:rPr>
              <w:t xml:space="preserve">Администрация </w:t>
            </w:r>
            <w:r w:rsidR="0087220C" w:rsidRPr="001C3968">
              <w:rPr>
                <w:rFonts w:ascii="Arial" w:hAnsi="Arial" w:cs="Arial"/>
                <w:sz w:val="24"/>
                <w:szCs w:val="24"/>
              </w:rPr>
              <w:t xml:space="preserve">города Лобня </w:t>
            </w:r>
            <w:r w:rsidRPr="001C3968">
              <w:rPr>
                <w:rFonts w:ascii="Arial" w:hAnsi="Arial" w:cs="Arial"/>
                <w:sz w:val="24"/>
                <w:szCs w:val="24"/>
              </w:rPr>
              <w:t>Московской области (далее - организатор электронного аукциона).</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Контактная информация:</w:t>
            </w:r>
          </w:p>
          <w:p w:rsidR="00407BAF" w:rsidRPr="001C3968" w:rsidRDefault="00407BAF">
            <w:pPr>
              <w:pStyle w:val="ConsPlusNormal"/>
              <w:rPr>
                <w:rFonts w:ascii="Arial" w:hAnsi="Arial" w:cs="Arial"/>
                <w:sz w:val="24"/>
                <w:szCs w:val="24"/>
              </w:rPr>
            </w:pPr>
            <w:r w:rsidRPr="001C3968">
              <w:rPr>
                <w:rFonts w:ascii="Arial" w:hAnsi="Arial" w:cs="Arial"/>
                <w:sz w:val="24"/>
                <w:szCs w:val="24"/>
              </w:rPr>
              <w:t>Адрес</w:t>
            </w:r>
          </w:p>
        </w:tc>
        <w:tc>
          <w:tcPr>
            <w:tcW w:w="5190" w:type="dxa"/>
            <w:tcBorders>
              <w:top w:val="nil"/>
              <w:bottom w:val="nil"/>
            </w:tcBorders>
          </w:tcPr>
          <w:p w:rsidR="00407BAF" w:rsidRPr="001C3968" w:rsidRDefault="00407BAF" w:rsidP="0087220C">
            <w:pPr>
              <w:pStyle w:val="ConsPlusNormal"/>
              <w:rPr>
                <w:rFonts w:ascii="Arial" w:hAnsi="Arial" w:cs="Arial"/>
                <w:sz w:val="24"/>
                <w:szCs w:val="24"/>
              </w:rPr>
            </w:pPr>
            <w:r w:rsidRPr="001C3968">
              <w:rPr>
                <w:rFonts w:ascii="Arial" w:hAnsi="Arial" w:cs="Arial"/>
                <w:sz w:val="24"/>
                <w:szCs w:val="24"/>
              </w:rPr>
              <w:t>Адрес (почтовый адрес): 14</w:t>
            </w:r>
            <w:r w:rsidR="0087220C" w:rsidRPr="001C3968">
              <w:rPr>
                <w:rFonts w:ascii="Arial" w:hAnsi="Arial" w:cs="Arial"/>
                <w:sz w:val="24"/>
                <w:szCs w:val="24"/>
              </w:rPr>
              <w:t>1430</w:t>
            </w:r>
            <w:r w:rsidRPr="001C3968">
              <w:rPr>
                <w:rFonts w:ascii="Arial" w:hAnsi="Arial" w:cs="Arial"/>
                <w:sz w:val="24"/>
                <w:szCs w:val="24"/>
              </w:rPr>
              <w:t xml:space="preserve">, МО, г. </w:t>
            </w:r>
            <w:r w:rsidR="0087220C" w:rsidRPr="001C3968">
              <w:rPr>
                <w:rFonts w:ascii="Arial" w:hAnsi="Arial" w:cs="Arial"/>
                <w:sz w:val="24"/>
                <w:szCs w:val="24"/>
              </w:rPr>
              <w:t>Лобня</w:t>
            </w:r>
            <w:r w:rsidRPr="001C3968">
              <w:rPr>
                <w:rFonts w:ascii="Arial" w:hAnsi="Arial" w:cs="Arial"/>
                <w:sz w:val="24"/>
                <w:szCs w:val="24"/>
              </w:rPr>
              <w:t xml:space="preserve">, ул. Ленина, д. </w:t>
            </w:r>
            <w:r w:rsidR="0087220C" w:rsidRPr="001C3968">
              <w:rPr>
                <w:rFonts w:ascii="Arial" w:hAnsi="Arial" w:cs="Arial"/>
                <w:sz w:val="24"/>
                <w:szCs w:val="24"/>
              </w:rPr>
              <w:t>21</w:t>
            </w:r>
            <w:r w:rsidRPr="001C3968">
              <w:rPr>
                <w:rFonts w:ascii="Arial" w:hAnsi="Arial" w:cs="Arial"/>
                <w:sz w:val="24"/>
                <w:szCs w:val="24"/>
              </w:rPr>
              <w:t>.</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Контактный телефон</w:t>
            </w:r>
          </w:p>
        </w:tc>
        <w:tc>
          <w:tcPr>
            <w:tcW w:w="5190" w:type="dxa"/>
            <w:tcBorders>
              <w:top w:val="nil"/>
              <w:bottom w:val="nil"/>
            </w:tcBorders>
          </w:tcPr>
          <w:p w:rsidR="00407BAF" w:rsidRPr="001C3968" w:rsidRDefault="00407BAF" w:rsidP="0087220C">
            <w:pPr>
              <w:pStyle w:val="ConsPlusNormal"/>
              <w:rPr>
                <w:rFonts w:ascii="Arial" w:hAnsi="Arial" w:cs="Arial"/>
                <w:sz w:val="24"/>
                <w:szCs w:val="24"/>
              </w:rPr>
            </w:pPr>
            <w:r w:rsidRPr="001C3968">
              <w:rPr>
                <w:rFonts w:ascii="Arial" w:hAnsi="Arial" w:cs="Arial"/>
                <w:sz w:val="24"/>
                <w:szCs w:val="24"/>
              </w:rPr>
              <w:t>8 (495) 5</w:t>
            </w:r>
            <w:r w:rsidR="0087220C" w:rsidRPr="001C3968">
              <w:rPr>
                <w:rFonts w:ascii="Arial" w:hAnsi="Arial" w:cs="Arial"/>
                <w:sz w:val="24"/>
                <w:szCs w:val="24"/>
              </w:rPr>
              <w:t>77</w:t>
            </w:r>
            <w:r w:rsidRPr="001C3968">
              <w:rPr>
                <w:rFonts w:ascii="Arial" w:hAnsi="Arial" w:cs="Arial"/>
                <w:sz w:val="24"/>
                <w:szCs w:val="24"/>
              </w:rPr>
              <w:t>-</w:t>
            </w:r>
            <w:r w:rsidR="0087220C" w:rsidRPr="001C3968">
              <w:rPr>
                <w:rFonts w:ascii="Arial" w:hAnsi="Arial" w:cs="Arial"/>
                <w:sz w:val="24"/>
                <w:szCs w:val="24"/>
              </w:rPr>
              <w:t>31</w:t>
            </w:r>
            <w:r w:rsidRPr="001C3968">
              <w:rPr>
                <w:rFonts w:ascii="Arial" w:hAnsi="Arial" w:cs="Arial"/>
                <w:sz w:val="24"/>
                <w:szCs w:val="24"/>
              </w:rPr>
              <w:t>-</w:t>
            </w:r>
            <w:r w:rsidR="0087220C" w:rsidRPr="001C3968">
              <w:rPr>
                <w:rFonts w:ascii="Arial" w:hAnsi="Arial" w:cs="Arial"/>
                <w:sz w:val="24"/>
                <w:szCs w:val="24"/>
              </w:rPr>
              <w:t>07</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Адрес электронной почты</w:t>
            </w:r>
          </w:p>
        </w:tc>
        <w:tc>
          <w:tcPr>
            <w:tcW w:w="5190"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Адрес электронной почты: e-mail</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Официальный сайт организатора электронного аукциона</w:t>
            </w:r>
          </w:p>
        </w:tc>
        <w:tc>
          <w:tcPr>
            <w:tcW w:w="5190" w:type="dxa"/>
            <w:tcBorders>
              <w:top w:val="nil"/>
              <w:bottom w:val="nil"/>
            </w:tcBorders>
          </w:tcPr>
          <w:p w:rsidR="00407BAF" w:rsidRPr="001C3968" w:rsidRDefault="00407BAF" w:rsidP="002F77C4">
            <w:pPr>
              <w:pStyle w:val="ConsPlusNormal"/>
              <w:rPr>
                <w:rFonts w:ascii="Arial" w:hAnsi="Arial" w:cs="Arial"/>
                <w:sz w:val="24"/>
                <w:szCs w:val="24"/>
              </w:rPr>
            </w:pPr>
            <w:r w:rsidRPr="001C3968">
              <w:rPr>
                <w:rFonts w:ascii="Arial" w:hAnsi="Arial" w:cs="Arial"/>
                <w:sz w:val="24"/>
                <w:szCs w:val="24"/>
              </w:rPr>
              <w:t>Сайт размещения информации: www.</w:t>
            </w:r>
            <w:r w:rsidR="002F77C4" w:rsidRPr="001C3968">
              <w:rPr>
                <w:rFonts w:ascii="Arial" w:hAnsi="Arial" w:cs="Arial"/>
                <w:sz w:val="24"/>
                <w:szCs w:val="24"/>
              </w:rPr>
              <w:t>Лобня.рф</w:t>
            </w:r>
            <w:r w:rsidRPr="001C3968">
              <w:rPr>
                <w:rFonts w:ascii="Arial" w:hAnsi="Arial" w:cs="Arial"/>
                <w:sz w:val="24"/>
                <w:szCs w:val="24"/>
              </w:rPr>
              <w:t>.</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Единый портал торгов Московской области</w:t>
            </w:r>
          </w:p>
        </w:tc>
        <w:tc>
          <w:tcPr>
            <w:tcW w:w="5190"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Сайт размещения информации: www.torgi.mosreg.ru</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Ответственное должностное лицо</w:t>
            </w:r>
          </w:p>
        </w:tc>
        <w:tc>
          <w:tcPr>
            <w:tcW w:w="5190"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__________________________________.</w:t>
            </w:r>
          </w:p>
          <w:p w:rsidR="00407BAF" w:rsidRPr="001C3968" w:rsidRDefault="00407BAF">
            <w:pPr>
              <w:pStyle w:val="ConsPlusNormal"/>
              <w:jc w:val="center"/>
              <w:rPr>
                <w:rFonts w:ascii="Arial" w:hAnsi="Arial" w:cs="Arial"/>
                <w:sz w:val="24"/>
                <w:szCs w:val="24"/>
              </w:rPr>
            </w:pPr>
            <w:r w:rsidRPr="001C3968">
              <w:rPr>
                <w:rFonts w:ascii="Arial" w:hAnsi="Arial" w:cs="Arial"/>
                <w:sz w:val="24"/>
                <w:szCs w:val="24"/>
              </w:rPr>
              <w:t>(Ф.И.О., должность)</w:t>
            </w:r>
          </w:p>
        </w:tc>
      </w:tr>
      <w:tr w:rsidR="00407BAF" w:rsidRPr="001C3968" w:rsidTr="003F6D88">
        <w:tc>
          <w:tcPr>
            <w:tcW w:w="1161" w:type="dxa"/>
            <w:vMerge/>
          </w:tcPr>
          <w:p w:rsidR="00407BAF" w:rsidRPr="001C3968" w:rsidRDefault="00407BAF">
            <w:pPr>
              <w:rPr>
                <w:rFonts w:ascii="Arial" w:hAnsi="Arial" w:cs="Arial"/>
                <w:sz w:val="24"/>
                <w:szCs w:val="24"/>
              </w:rPr>
            </w:pPr>
          </w:p>
        </w:tc>
        <w:tc>
          <w:tcPr>
            <w:tcW w:w="3572" w:type="dxa"/>
            <w:tcBorders>
              <w:top w:val="nil"/>
            </w:tcBorders>
          </w:tcPr>
          <w:p w:rsidR="003F6D88" w:rsidRPr="001C3968" w:rsidRDefault="00407BAF" w:rsidP="007F517B">
            <w:pPr>
              <w:pStyle w:val="ConsPlusNormal"/>
              <w:rPr>
                <w:rFonts w:ascii="Arial" w:hAnsi="Arial" w:cs="Arial"/>
                <w:sz w:val="24"/>
                <w:szCs w:val="24"/>
              </w:rPr>
            </w:pPr>
            <w:r w:rsidRPr="001C3968">
              <w:rPr>
                <w:rFonts w:ascii="Arial" w:hAnsi="Arial" w:cs="Arial"/>
                <w:sz w:val="24"/>
                <w:szCs w:val="24"/>
              </w:rPr>
              <w:t>Адрес электронной площадки</w:t>
            </w:r>
          </w:p>
        </w:tc>
        <w:tc>
          <w:tcPr>
            <w:tcW w:w="5190"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_________________________________</w:t>
            </w:r>
          </w:p>
        </w:tc>
      </w:tr>
      <w:tr w:rsidR="00407BAF" w:rsidRPr="001C3968" w:rsidTr="003F6D88">
        <w:tc>
          <w:tcPr>
            <w:tcW w:w="1161" w:type="dxa"/>
            <w:vMerge w:val="restart"/>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lastRenderedPageBreak/>
              <w:t>4</w:t>
            </w:r>
          </w:p>
        </w:tc>
        <w:tc>
          <w:tcPr>
            <w:tcW w:w="3572"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Аукционная комиссия</w:t>
            </w:r>
          </w:p>
        </w:tc>
        <w:tc>
          <w:tcPr>
            <w:tcW w:w="5190"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Определена на основании решения организатора электронного аукциона</w:t>
            </w:r>
          </w:p>
          <w:p w:rsidR="00407BAF" w:rsidRPr="001C3968" w:rsidRDefault="00407BAF">
            <w:pPr>
              <w:pStyle w:val="ConsPlusNormal"/>
              <w:rPr>
                <w:rFonts w:ascii="Arial" w:hAnsi="Arial" w:cs="Arial"/>
                <w:sz w:val="24"/>
                <w:szCs w:val="24"/>
              </w:rPr>
            </w:pPr>
            <w:r w:rsidRPr="001C3968">
              <w:rPr>
                <w:rFonts w:ascii="Arial" w:hAnsi="Arial" w:cs="Arial"/>
                <w:sz w:val="24"/>
                <w:szCs w:val="24"/>
              </w:rPr>
              <w:t>_________________________________</w:t>
            </w:r>
          </w:p>
          <w:p w:rsidR="00407BAF" w:rsidRPr="001C3968" w:rsidRDefault="00407BAF">
            <w:pPr>
              <w:pStyle w:val="ConsPlusNormal"/>
              <w:jc w:val="center"/>
              <w:rPr>
                <w:rFonts w:ascii="Arial" w:hAnsi="Arial" w:cs="Arial"/>
                <w:sz w:val="24"/>
                <w:szCs w:val="24"/>
              </w:rPr>
            </w:pPr>
            <w:r w:rsidRPr="001C3968">
              <w:rPr>
                <w:rFonts w:ascii="Arial" w:hAnsi="Arial" w:cs="Arial"/>
                <w:sz w:val="24"/>
                <w:szCs w:val="24"/>
              </w:rPr>
              <w:t>(реквизиты документа)</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Контактная информация:</w:t>
            </w:r>
          </w:p>
          <w:p w:rsidR="00407BAF" w:rsidRPr="001C3968" w:rsidRDefault="00407BAF">
            <w:pPr>
              <w:pStyle w:val="ConsPlusNormal"/>
              <w:rPr>
                <w:rFonts w:ascii="Arial" w:hAnsi="Arial" w:cs="Arial"/>
                <w:sz w:val="24"/>
                <w:szCs w:val="24"/>
              </w:rPr>
            </w:pPr>
            <w:r w:rsidRPr="001C3968">
              <w:rPr>
                <w:rFonts w:ascii="Arial" w:hAnsi="Arial" w:cs="Arial"/>
                <w:sz w:val="24"/>
                <w:szCs w:val="24"/>
              </w:rPr>
              <w:t>Адрес</w:t>
            </w:r>
          </w:p>
        </w:tc>
        <w:tc>
          <w:tcPr>
            <w:tcW w:w="5190"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Почтовый адрес: ______________________.</w:t>
            </w:r>
          </w:p>
        </w:tc>
      </w:tr>
      <w:tr w:rsidR="00407BAF" w:rsidRPr="001C3968" w:rsidTr="003F6D88">
        <w:tc>
          <w:tcPr>
            <w:tcW w:w="1161" w:type="dxa"/>
            <w:vMerge/>
          </w:tcPr>
          <w:p w:rsidR="00407BAF" w:rsidRPr="001C3968" w:rsidRDefault="00407BAF">
            <w:pPr>
              <w:rPr>
                <w:rFonts w:ascii="Arial" w:hAnsi="Arial" w:cs="Arial"/>
                <w:sz w:val="24"/>
                <w:szCs w:val="24"/>
              </w:rPr>
            </w:pPr>
          </w:p>
        </w:tc>
        <w:tc>
          <w:tcPr>
            <w:tcW w:w="3572"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Контактный телефон</w:t>
            </w:r>
          </w:p>
        </w:tc>
        <w:tc>
          <w:tcPr>
            <w:tcW w:w="5190"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000 00 00</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5</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Реквизиты для перечисления задатка</w:t>
            </w:r>
          </w:p>
        </w:tc>
        <w:tc>
          <w:tcPr>
            <w:tcW w:w="5190"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ИНН</w:t>
            </w:r>
          </w:p>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КПП</w:t>
            </w:r>
          </w:p>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Р/СЧЕТ</w:t>
            </w:r>
          </w:p>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Банк</w:t>
            </w:r>
          </w:p>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БИК</w:t>
            </w:r>
          </w:p>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ОГРН</w:t>
            </w:r>
          </w:p>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ОКПО</w:t>
            </w:r>
          </w:p>
          <w:p w:rsidR="00407BAF" w:rsidRPr="001C3968" w:rsidRDefault="00D375DD">
            <w:pPr>
              <w:pStyle w:val="ConsPlusNormal"/>
              <w:jc w:val="both"/>
              <w:rPr>
                <w:rFonts w:ascii="Arial" w:hAnsi="Arial" w:cs="Arial"/>
                <w:sz w:val="24"/>
                <w:szCs w:val="24"/>
              </w:rPr>
            </w:pPr>
            <w:hyperlink r:id="rId15" w:history="1">
              <w:r w:rsidR="00407BAF" w:rsidRPr="001C3968">
                <w:rPr>
                  <w:rFonts w:ascii="Arial" w:hAnsi="Arial" w:cs="Arial"/>
                  <w:color w:val="0000FF"/>
                  <w:sz w:val="24"/>
                  <w:szCs w:val="24"/>
                </w:rPr>
                <w:t>ОКВЭД</w:t>
              </w:r>
            </w:hyperlink>
          </w:p>
          <w:p w:rsidR="00407BAF" w:rsidRPr="001C3968" w:rsidRDefault="00D375DD">
            <w:pPr>
              <w:pStyle w:val="ConsPlusNormal"/>
              <w:jc w:val="both"/>
              <w:rPr>
                <w:rFonts w:ascii="Arial" w:hAnsi="Arial" w:cs="Arial"/>
                <w:sz w:val="24"/>
                <w:szCs w:val="24"/>
              </w:rPr>
            </w:pPr>
            <w:hyperlink r:id="rId16" w:history="1">
              <w:r w:rsidR="00407BAF" w:rsidRPr="001C3968">
                <w:rPr>
                  <w:rFonts w:ascii="Arial" w:hAnsi="Arial" w:cs="Arial"/>
                  <w:color w:val="0000FF"/>
                  <w:sz w:val="24"/>
                  <w:szCs w:val="24"/>
                </w:rPr>
                <w:t>ОКТМО</w:t>
              </w:r>
            </w:hyperlink>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6</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Начальная (минимальная) цена договора (цена лота)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Начальная (минимальная) цена договора (цена лота) устанавливается в размере</w:t>
            </w:r>
          </w:p>
          <w:p w:rsidR="00407BAF" w:rsidRPr="001C3968" w:rsidRDefault="00407BAF">
            <w:pPr>
              <w:pStyle w:val="ConsPlusNormal"/>
              <w:rPr>
                <w:rFonts w:ascii="Arial" w:hAnsi="Arial" w:cs="Arial"/>
                <w:sz w:val="24"/>
                <w:szCs w:val="24"/>
              </w:rPr>
            </w:pPr>
            <w:r w:rsidRPr="001C3968">
              <w:rPr>
                <w:rFonts w:ascii="Arial" w:hAnsi="Arial" w:cs="Arial"/>
                <w:sz w:val="24"/>
                <w:szCs w:val="24"/>
              </w:rPr>
              <w:t>________________________________</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7</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"Шаг" аукциона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"Шаг" аукциона составляет 5% (пять процентов) от начальной (минимальной) цены договора (цены лота)</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8</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190" w:type="dxa"/>
          </w:tcPr>
          <w:p w:rsidR="00407BAF" w:rsidRPr="001C3968" w:rsidRDefault="00407BAF" w:rsidP="002F77C4">
            <w:pPr>
              <w:pStyle w:val="ConsPlusNormal"/>
              <w:rPr>
                <w:rFonts w:ascii="Arial" w:hAnsi="Arial" w:cs="Arial"/>
                <w:sz w:val="24"/>
                <w:szCs w:val="24"/>
              </w:rPr>
            </w:pPr>
            <w:r w:rsidRPr="001C3968">
              <w:rPr>
                <w:rFonts w:ascii="Arial" w:hAnsi="Arial" w:cs="Arial"/>
                <w:sz w:val="24"/>
                <w:szCs w:val="24"/>
              </w:rPr>
              <w:t xml:space="preserve">Место размещения рекламной конструкции согласно Схеме размещения рекламных конструкций, утвержденной постановлением администрации </w:t>
            </w:r>
            <w:r w:rsidR="0087220C" w:rsidRPr="001C3968">
              <w:rPr>
                <w:rFonts w:ascii="Arial" w:hAnsi="Arial" w:cs="Arial"/>
                <w:sz w:val="24"/>
                <w:szCs w:val="24"/>
              </w:rPr>
              <w:t xml:space="preserve">города </w:t>
            </w:r>
            <w:r w:rsidR="00C62530" w:rsidRPr="001C3968">
              <w:rPr>
                <w:rFonts w:ascii="Arial" w:hAnsi="Arial" w:cs="Arial"/>
                <w:sz w:val="24"/>
                <w:szCs w:val="24"/>
              </w:rPr>
              <w:t>Лобня Московской</w:t>
            </w:r>
            <w:r w:rsidRPr="001C3968">
              <w:rPr>
                <w:rFonts w:ascii="Arial" w:hAnsi="Arial" w:cs="Arial"/>
                <w:sz w:val="24"/>
                <w:szCs w:val="24"/>
              </w:rPr>
              <w:t xml:space="preserve"> области </w:t>
            </w:r>
            <w:r w:rsidR="002F77C4" w:rsidRPr="001C3968">
              <w:rPr>
                <w:rFonts w:ascii="Arial" w:hAnsi="Arial" w:cs="Arial"/>
                <w:sz w:val="24"/>
                <w:szCs w:val="24"/>
              </w:rPr>
              <w:t>от 04.02.2014 № 168</w:t>
            </w:r>
            <w:r w:rsidRPr="001C3968">
              <w:rPr>
                <w:rFonts w:ascii="Arial" w:hAnsi="Arial" w:cs="Arial"/>
                <w:sz w:val="24"/>
                <w:szCs w:val="24"/>
              </w:rPr>
              <w:t>, размещенной на официальном сайте администрации муниципального образования www.</w:t>
            </w:r>
            <w:r w:rsidR="002F77C4" w:rsidRPr="001C3968">
              <w:rPr>
                <w:rFonts w:ascii="Arial" w:hAnsi="Arial" w:cs="Arial"/>
                <w:sz w:val="24"/>
                <w:szCs w:val="24"/>
              </w:rPr>
              <w:t>Лобня.рф.</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9</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Порядок, форма и срок предоставления разъяснений положений Извещения о проведении электронного аукциона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407BAF" w:rsidRPr="001C3968" w:rsidRDefault="00407BAF">
            <w:pPr>
              <w:pStyle w:val="ConsPlusNormal"/>
              <w:rPr>
                <w:rFonts w:ascii="Arial" w:hAnsi="Arial" w:cs="Arial"/>
                <w:sz w:val="24"/>
                <w:szCs w:val="24"/>
              </w:rPr>
            </w:pPr>
            <w:r w:rsidRPr="001C3968">
              <w:rPr>
                <w:rFonts w:ascii="Arial" w:hAnsi="Arial" w:cs="Arial"/>
                <w:sz w:val="24"/>
                <w:szCs w:val="24"/>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407BAF" w:rsidRPr="001C3968" w:rsidRDefault="00407BAF">
            <w:pPr>
              <w:pStyle w:val="ConsPlusNormal"/>
              <w:rPr>
                <w:rFonts w:ascii="Arial" w:hAnsi="Arial" w:cs="Arial"/>
                <w:sz w:val="24"/>
                <w:szCs w:val="24"/>
              </w:rPr>
            </w:pPr>
            <w:r w:rsidRPr="001C3968">
              <w:rPr>
                <w:rFonts w:ascii="Arial" w:hAnsi="Arial" w:cs="Arial"/>
                <w:sz w:val="24"/>
                <w:szCs w:val="24"/>
              </w:rPr>
              <w:t xml:space="preserve">Организатор электронного аукциона обязан </w:t>
            </w:r>
            <w:r w:rsidRPr="001C3968">
              <w:rPr>
                <w:rFonts w:ascii="Arial" w:hAnsi="Arial" w:cs="Arial"/>
                <w:sz w:val="24"/>
                <w:szCs w:val="24"/>
              </w:rPr>
              <w:lastRenderedPageBreak/>
              <w:t>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407BAF" w:rsidRPr="001C3968" w:rsidTr="003F6D88">
        <w:tc>
          <w:tcPr>
            <w:tcW w:w="1161" w:type="dxa"/>
            <w:vMerge w:val="restart"/>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lastRenderedPageBreak/>
              <w:t>10</w:t>
            </w:r>
          </w:p>
        </w:tc>
        <w:tc>
          <w:tcPr>
            <w:tcW w:w="3572"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Дата и время начала подачи заявок на участие в электронном аукционе</w:t>
            </w:r>
          </w:p>
        </w:tc>
        <w:tc>
          <w:tcPr>
            <w:tcW w:w="5190"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с __ час. __ мин. по московскому времени</w:t>
            </w:r>
          </w:p>
          <w:p w:rsidR="00407BAF" w:rsidRPr="001C3968" w:rsidRDefault="00407BAF">
            <w:pPr>
              <w:pStyle w:val="ConsPlusNormal"/>
              <w:rPr>
                <w:rFonts w:ascii="Arial" w:hAnsi="Arial" w:cs="Arial"/>
                <w:sz w:val="24"/>
                <w:szCs w:val="24"/>
              </w:rPr>
            </w:pPr>
            <w:r w:rsidRPr="001C3968">
              <w:rPr>
                <w:rFonts w:ascii="Arial" w:hAnsi="Arial" w:cs="Arial"/>
                <w:sz w:val="24"/>
                <w:szCs w:val="24"/>
              </w:rPr>
              <w:t>"__" _________________ 20__ г.</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Дата и время окончания подачи заявок на участие в электронном аукционе</w:t>
            </w:r>
          </w:p>
        </w:tc>
        <w:tc>
          <w:tcPr>
            <w:tcW w:w="5190"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до __ час. __ мин. по московскому времени</w:t>
            </w:r>
          </w:p>
          <w:p w:rsidR="00407BAF" w:rsidRPr="001C3968" w:rsidRDefault="00407BAF">
            <w:pPr>
              <w:pStyle w:val="ConsPlusNormal"/>
              <w:rPr>
                <w:rFonts w:ascii="Arial" w:hAnsi="Arial" w:cs="Arial"/>
                <w:sz w:val="24"/>
                <w:szCs w:val="24"/>
              </w:rPr>
            </w:pPr>
            <w:r w:rsidRPr="001C3968">
              <w:rPr>
                <w:rFonts w:ascii="Arial" w:hAnsi="Arial" w:cs="Arial"/>
                <w:sz w:val="24"/>
                <w:szCs w:val="24"/>
              </w:rPr>
              <w:t>"__" _________________ 20__ г.</w:t>
            </w:r>
          </w:p>
        </w:tc>
      </w:tr>
      <w:tr w:rsidR="00407BAF" w:rsidRPr="001C3968" w:rsidTr="003F6D88">
        <w:tc>
          <w:tcPr>
            <w:tcW w:w="1161" w:type="dxa"/>
            <w:vMerge/>
          </w:tcPr>
          <w:p w:rsidR="00407BAF" w:rsidRPr="001C3968" w:rsidRDefault="00407BAF">
            <w:pPr>
              <w:rPr>
                <w:rFonts w:ascii="Arial" w:hAnsi="Arial" w:cs="Arial"/>
                <w:sz w:val="24"/>
                <w:szCs w:val="24"/>
              </w:rPr>
            </w:pPr>
          </w:p>
        </w:tc>
        <w:tc>
          <w:tcPr>
            <w:tcW w:w="3572"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Адрес электронной площадки для подачи заявок на участие в электронном аукционе</w:t>
            </w:r>
          </w:p>
        </w:tc>
        <w:tc>
          <w:tcPr>
            <w:tcW w:w="5190"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Адрес: ______________________________.</w:t>
            </w:r>
          </w:p>
          <w:p w:rsidR="00407BAF" w:rsidRPr="001C3968" w:rsidRDefault="00407BAF">
            <w:pPr>
              <w:pStyle w:val="ConsPlusNormal"/>
              <w:rPr>
                <w:rFonts w:ascii="Arial" w:hAnsi="Arial" w:cs="Arial"/>
                <w:sz w:val="24"/>
                <w:szCs w:val="24"/>
              </w:rPr>
            </w:pPr>
            <w:r w:rsidRPr="001C3968">
              <w:rPr>
                <w:rFonts w:ascii="Arial" w:hAnsi="Arial" w:cs="Arial"/>
                <w:sz w:val="24"/>
                <w:szCs w:val="24"/>
              </w:rPr>
              <w:t>_______________________________</w:t>
            </w:r>
          </w:p>
        </w:tc>
      </w:tr>
      <w:tr w:rsidR="00407BAF" w:rsidRPr="001C3968" w:rsidTr="003F6D88">
        <w:tc>
          <w:tcPr>
            <w:tcW w:w="1161" w:type="dxa"/>
            <w:vMerge w:val="restart"/>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11</w:t>
            </w:r>
          </w:p>
        </w:tc>
        <w:tc>
          <w:tcPr>
            <w:tcW w:w="3572"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Срок рассмотрения заявок на участие в электронном аукционе</w:t>
            </w:r>
          </w:p>
        </w:tc>
        <w:tc>
          <w:tcPr>
            <w:tcW w:w="5190"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Осуществляется аукционной комиссией</w:t>
            </w:r>
          </w:p>
          <w:p w:rsidR="00407BAF" w:rsidRPr="001C3968" w:rsidRDefault="00407BAF">
            <w:pPr>
              <w:pStyle w:val="ConsPlusNormal"/>
              <w:rPr>
                <w:rFonts w:ascii="Arial" w:hAnsi="Arial" w:cs="Arial"/>
                <w:sz w:val="24"/>
                <w:szCs w:val="24"/>
              </w:rPr>
            </w:pPr>
            <w:r w:rsidRPr="001C3968">
              <w:rPr>
                <w:rFonts w:ascii="Arial" w:hAnsi="Arial" w:cs="Arial"/>
                <w:sz w:val="24"/>
                <w:szCs w:val="24"/>
              </w:rPr>
              <w:t>с ___ час. ___ мин. по московскому времени "__" _________________ 20__ г.</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Срок окончания рассмотрения заявок на участие в аукционе</w:t>
            </w:r>
          </w:p>
        </w:tc>
        <w:tc>
          <w:tcPr>
            <w:tcW w:w="5190"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до __ час. __ мин. по московскому времени</w:t>
            </w:r>
          </w:p>
          <w:p w:rsidR="00407BAF" w:rsidRPr="001C3968" w:rsidRDefault="00407BAF">
            <w:pPr>
              <w:pStyle w:val="ConsPlusNormal"/>
              <w:rPr>
                <w:rFonts w:ascii="Arial" w:hAnsi="Arial" w:cs="Arial"/>
                <w:sz w:val="24"/>
                <w:szCs w:val="24"/>
              </w:rPr>
            </w:pPr>
            <w:r w:rsidRPr="001C3968">
              <w:rPr>
                <w:rFonts w:ascii="Arial" w:hAnsi="Arial" w:cs="Arial"/>
                <w:sz w:val="24"/>
                <w:szCs w:val="24"/>
              </w:rPr>
              <w:t>"__" _________________ 20__ г.</w:t>
            </w:r>
          </w:p>
        </w:tc>
      </w:tr>
      <w:tr w:rsidR="00407BAF" w:rsidRPr="001C3968" w:rsidTr="003F6D88">
        <w:tc>
          <w:tcPr>
            <w:tcW w:w="1161" w:type="dxa"/>
            <w:vMerge/>
          </w:tcPr>
          <w:p w:rsidR="00407BAF" w:rsidRPr="001C3968" w:rsidRDefault="00407BAF">
            <w:pPr>
              <w:rPr>
                <w:rFonts w:ascii="Arial" w:hAnsi="Arial" w:cs="Arial"/>
                <w:sz w:val="24"/>
                <w:szCs w:val="24"/>
              </w:rPr>
            </w:pPr>
          </w:p>
        </w:tc>
        <w:tc>
          <w:tcPr>
            <w:tcW w:w="3572"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Уведомление лиц, подавших заявки на участие в электронном аукционе, об их допуске (отказе в допуске) к участию в аукционе</w:t>
            </w:r>
          </w:p>
        </w:tc>
        <w:tc>
          <w:tcPr>
            <w:tcW w:w="5190"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407BAF" w:rsidRPr="001C3968" w:rsidRDefault="00407BAF">
            <w:pPr>
              <w:pStyle w:val="ConsPlusNormal"/>
              <w:rPr>
                <w:rFonts w:ascii="Arial" w:hAnsi="Arial" w:cs="Arial"/>
                <w:sz w:val="24"/>
                <w:szCs w:val="24"/>
              </w:rPr>
            </w:pPr>
            <w:r w:rsidRPr="001C3968">
              <w:rPr>
                <w:rFonts w:ascii="Arial" w:hAnsi="Arial" w:cs="Arial"/>
                <w:sz w:val="24"/>
                <w:szCs w:val="24"/>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407BAF" w:rsidRPr="001C3968" w:rsidRDefault="00407BAF">
            <w:pPr>
              <w:pStyle w:val="ConsPlusNormal"/>
              <w:rPr>
                <w:rFonts w:ascii="Arial" w:hAnsi="Arial" w:cs="Arial"/>
                <w:sz w:val="24"/>
                <w:szCs w:val="24"/>
              </w:rPr>
            </w:pPr>
            <w:r w:rsidRPr="001C3968">
              <w:rPr>
                <w:rFonts w:ascii="Arial" w:hAnsi="Arial" w:cs="Arial"/>
                <w:sz w:val="24"/>
                <w:szCs w:val="24"/>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12</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Адрес электронной площадки проведения электронного аукциона, дата проведения электронного аукциона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Адрес: _____________________________.</w:t>
            </w:r>
          </w:p>
          <w:p w:rsidR="00407BAF" w:rsidRPr="001C3968" w:rsidRDefault="00407BAF">
            <w:pPr>
              <w:pStyle w:val="ConsPlusNormal"/>
              <w:rPr>
                <w:rFonts w:ascii="Arial" w:hAnsi="Arial" w:cs="Arial"/>
                <w:sz w:val="24"/>
                <w:szCs w:val="24"/>
              </w:rPr>
            </w:pPr>
          </w:p>
          <w:p w:rsidR="00407BAF" w:rsidRPr="001C3968" w:rsidRDefault="00407BAF">
            <w:pPr>
              <w:pStyle w:val="ConsPlusNormal"/>
              <w:rPr>
                <w:rFonts w:ascii="Arial" w:hAnsi="Arial" w:cs="Arial"/>
                <w:sz w:val="24"/>
                <w:szCs w:val="24"/>
              </w:rPr>
            </w:pPr>
            <w:r w:rsidRPr="001C3968">
              <w:rPr>
                <w:rFonts w:ascii="Arial" w:hAnsi="Arial" w:cs="Arial"/>
                <w:sz w:val="24"/>
                <w:szCs w:val="24"/>
              </w:rPr>
              <w:t>__ час. __ мин. по московскому времени</w:t>
            </w:r>
          </w:p>
          <w:p w:rsidR="00407BAF" w:rsidRPr="001C3968" w:rsidRDefault="00407BAF">
            <w:pPr>
              <w:pStyle w:val="ConsPlusNormal"/>
              <w:rPr>
                <w:rFonts w:ascii="Arial" w:hAnsi="Arial" w:cs="Arial"/>
                <w:sz w:val="24"/>
                <w:szCs w:val="24"/>
              </w:rPr>
            </w:pPr>
            <w:r w:rsidRPr="001C3968">
              <w:rPr>
                <w:rFonts w:ascii="Arial" w:hAnsi="Arial" w:cs="Arial"/>
                <w:sz w:val="24"/>
                <w:szCs w:val="24"/>
              </w:rPr>
              <w:t>"__" _________________ 20__ г.</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13</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 xml:space="preserve">Порядок определения победителя электронного </w:t>
            </w:r>
            <w:r w:rsidRPr="001C3968">
              <w:rPr>
                <w:rFonts w:ascii="Arial" w:hAnsi="Arial" w:cs="Arial"/>
                <w:sz w:val="24"/>
                <w:szCs w:val="24"/>
              </w:rPr>
              <w:lastRenderedPageBreak/>
              <w:t>аукциона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lastRenderedPageBreak/>
              <w:t xml:space="preserve">Победителем электронного аукциона признается участник, предложивший </w:t>
            </w:r>
            <w:r w:rsidRPr="001C3968">
              <w:rPr>
                <w:rFonts w:ascii="Arial" w:hAnsi="Arial" w:cs="Arial"/>
                <w:sz w:val="24"/>
                <w:szCs w:val="24"/>
              </w:rPr>
              <w:lastRenderedPageBreak/>
              <w:t>наиболее высокую цену Лота и заявка которого соответствует требованиям, установленным в Извещении о проведении электронного аукциона</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lastRenderedPageBreak/>
              <w:t>14</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Срок заключения договора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15</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Срок подписания победителем договора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16</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Форма, сроки и порядок оплаты по договору</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Форма, сроки и порядок оплаты определены проектом договора</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17</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Решение об отказе от проведения электронного аукциона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407BAF" w:rsidRPr="001C3968" w:rsidRDefault="00407BAF">
            <w:pPr>
              <w:pStyle w:val="ConsPlusNormal"/>
              <w:rPr>
                <w:rFonts w:ascii="Arial" w:hAnsi="Arial" w:cs="Arial"/>
                <w:sz w:val="24"/>
                <w:szCs w:val="24"/>
              </w:rPr>
            </w:pPr>
            <w:r w:rsidRPr="001C3968">
              <w:rPr>
                <w:rFonts w:ascii="Arial" w:hAnsi="Arial" w:cs="Arial"/>
                <w:sz w:val="24"/>
                <w:szCs w:val="24"/>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407BAF" w:rsidRPr="001C3968" w:rsidRDefault="00407BAF">
            <w:pPr>
              <w:pStyle w:val="ConsPlusNormal"/>
              <w:rPr>
                <w:rFonts w:ascii="Arial" w:hAnsi="Arial" w:cs="Arial"/>
                <w:sz w:val="24"/>
                <w:szCs w:val="24"/>
              </w:rPr>
            </w:pPr>
            <w:r w:rsidRPr="001C3968">
              <w:rPr>
                <w:rFonts w:ascii="Arial" w:hAnsi="Arial" w:cs="Arial"/>
                <w:sz w:val="24"/>
                <w:szCs w:val="24"/>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18</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Решение о внесении изменений в Извещение о проведении электронного аукциона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 xml:space="preserve">Организатор электронного аукциона вправе принять решение о внесении изменений в Извещение о проведении электронного аукциона не позднее чем за 3 (три) дня до даты окончания срока подачи заявок на </w:t>
            </w:r>
            <w:r w:rsidRPr="001C3968">
              <w:rPr>
                <w:rFonts w:ascii="Arial" w:hAnsi="Arial" w:cs="Arial"/>
                <w:sz w:val="24"/>
                <w:szCs w:val="24"/>
              </w:rPr>
              <w:lastRenderedPageBreak/>
              <w:t>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407BAF" w:rsidRPr="001C3968" w:rsidRDefault="00407BAF">
      <w:pPr>
        <w:pStyle w:val="ConsPlusNormal"/>
        <w:jc w:val="both"/>
        <w:rPr>
          <w:rFonts w:ascii="Arial" w:hAnsi="Arial" w:cs="Arial"/>
          <w:sz w:val="24"/>
          <w:szCs w:val="24"/>
        </w:rPr>
      </w:pPr>
    </w:p>
    <w:p w:rsidR="00407BAF" w:rsidRDefault="00407BAF" w:rsidP="00B25069">
      <w:pPr>
        <w:spacing w:after="0"/>
        <w:sectPr w:rsidR="00407BAF" w:rsidSect="00B25069">
          <w:pgSz w:w="11906" w:h="16838"/>
          <w:pgMar w:top="567" w:right="567" w:bottom="567" w:left="1134" w:header="709" w:footer="709" w:gutter="0"/>
          <w:cols w:space="708"/>
          <w:docGrid w:linePitch="360"/>
        </w:sectPr>
      </w:pPr>
    </w:p>
    <w:p w:rsidR="000F7AB6" w:rsidRPr="00B84428" w:rsidRDefault="000F7AB6" w:rsidP="000F7AB6">
      <w:pPr>
        <w:pStyle w:val="ConsPlusNormal"/>
        <w:jc w:val="center"/>
        <w:outlineLvl w:val="2"/>
        <w:rPr>
          <w:rFonts w:ascii="Arial" w:hAnsi="Arial" w:cs="Arial"/>
          <w:sz w:val="24"/>
          <w:szCs w:val="24"/>
        </w:rPr>
      </w:pPr>
      <w:r w:rsidRPr="00B84428">
        <w:rPr>
          <w:rFonts w:ascii="Arial" w:hAnsi="Arial" w:cs="Arial"/>
          <w:sz w:val="24"/>
          <w:szCs w:val="24"/>
        </w:rPr>
        <w:lastRenderedPageBreak/>
        <w:t>2. Перечень лотов, начальной (минимальной) цены Лота,</w:t>
      </w:r>
    </w:p>
    <w:p w:rsidR="000F7AB6" w:rsidRPr="00B84428" w:rsidRDefault="000F7AB6" w:rsidP="000F7AB6">
      <w:pPr>
        <w:pStyle w:val="ConsPlusNormal"/>
        <w:jc w:val="center"/>
        <w:rPr>
          <w:rFonts w:ascii="Arial" w:hAnsi="Arial" w:cs="Arial"/>
          <w:sz w:val="24"/>
          <w:szCs w:val="24"/>
        </w:rPr>
      </w:pPr>
      <w:r w:rsidRPr="00B84428">
        <w:rPr>
          <w:rFonts w:ascii="Arial" w:hAnsi="Arial" w:cs="Arial"/>
          <w:sz w:val="24"/>
          <w:szCs w:val="24"/>
        </w:rPr>
        <w:t>срок действия договоров</w:t>
      </w:r>
    </w:p>
    <w:p w:rsidR="000F7AB6" w:rsidRPr="00B25069" w:rsidRDefault="000F7AB6" w:rsidP="000F7AB6">
      <w:pPr>
        <w:pStyle w:val="ConsPlusNormal"/>
        <w:jc w:val="both"/>
        <w:rPr>
          <w:rFonts w:ascii="Arial" w:hAnsi="Arial" w:cs="Arial"/>
          <w:sz w:val="24"/>
          <w:szCs w:val="24"/>
        </w:rPr>
      </w:pPr>
    </w:p>
    <w:p w:rsidR="000F7AB6" w:rsidRPr="00B25069" w:rsidRDefault="000F7AB6" w:rsidP="009A0119">
      <w:pPr>
        <w:pStyle w:val="ConsPlusNormal"/>
        <w:ind w:left="708" w:firstLine="708"/>
        <w:jc w:val="both"/>
        <w:rPr>
          <w:rFonts w:ascii="Arial" w:hAnsi="Arial" w:cs="Arial"/>
          <w:sz w:val="24"/>
          <w:szCs w:val="24"/>
        </w:rPr>
      </w:pPr>
      <w:r w:rsidRPr="00B25069">
        <w:rPr>
          <w:rFonts w:ascii="Arial" w:hAnsi="Arial" w:cs="Arial"/>
          <w:sz w:val="24"/>
          <w:szCs w:val="24"/>
        </w:rPr>
        <w:t>Лот N 1</w:t>
      </w:r>
    </w:p>
    <w:p w:rsidR="00407BAF" w:rsidRPr="00B25069" w:rsidRDefault="00407BAF">
      <w:pPr>
        <w:pStyle w:val="ConsPlusNormal"/>
        <w:jc w:val="both"/>
        <w:rPr>
          <w:rFonts w:ascii="Arial" w:hAnsi="Arial" w:cs="Arial"/>
        </w:rPr>
      </w:pPr>
    </w:p>
    <w:tbl>
      <w:tblPr>
        <w:tblW w:w="1006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822"/>
        <w:gridCol w:w="992"/>
        <w:gridCol w:w="709"/>
        <w:gridCol w:w="709"/>
        <w:gridCol w:w="850"/>
        <w:gridCol w:w="1134"/>
        <w:gridCol w:w="993"/>
        <w:gridCol w:w="992"/>
        <w:gridCol w:w="1276"/>
        <w:gridCol w:w="992"/>
      </w:tblGrid>
      <w:tr w:rsidR="00B84428" w:rsidRPr="00B25069" w:rsidTr="003F6D88">
        <w:tc>
          <w:tcPr>
            <w:tcW w:w="595" w:type="dxa"/>
          </w:tcPr>
          <w:p w:rsidR="00407BAF" w:rsidRPr="00B25069" w:rsidRDefault="00407BAF">
            <w:pPr>
              <w:pStyle w:val="ConsPlusNormal"/>
              <w:jc w:val="center"/>
              <w:rPr>
                <w:rFonts w:ascii="Arial" w:hAnsi="Arial" w:cs="Arial"/>
              </w:rPr>
            </w:pPr>
            <w:r w:rsidRPr="00B25069">
              <w:rPr>
                <w:rFonts w:ascii="Arial" w:hAnsi="Arial" w:cs="Arial"/>
              </w:rPr>
              <w:t>N п/п</w:t>
            </w:r>
          </w:p>
        </w:tc>
        <w:tc>
          <w:tcPr>
            <w:tcW w:w="822" w:type="dxa"/>
          </w:tcPr>
          <w:p w:rsidR="00407BAF" w:rsidRPr="00B25069" w:rsidRDefault="00407BAF">
            <w:pPr>
              <w:pStyle w:val="ConsPlusNormal"/>
              <w:jc w:val="center"/>
              <w:rPr>
                <w:rFonts w:ascii="Arial" w:hAnsi="Arial" w:cs="Arial"/>
              </w:rPr>
            </w:pPr>
            <w:r w:rsidRPr="00B25069">
              <w:rPr>
                <w:rFonts w:ascii="Arial" w:hAnsi="Arial" w:cs="Arial"/>
              </w:rPr>
              <w:t>Адрес установки и эксплуатации</w:t>
            </w:r>
          </w:p>
        </w:tc>
        <w:tc>
          <w:tcPr>
            <w:tcW w:w="992" w:type="dxa"/>
          </w:tcPr>
          <w:p w:rsidR="00407BAF" w:rsidRPr="00B25069" w:rsidRDefault="00407BAF">
            <w:pPr>
              <w:pStyle w:val="ConsPlusNormal"/>
              <w:jc w:val="center"/>
              <w:rPr>
                <w:rFonts w:ascii="Arial" w:hAnsi="Arial" w:cs="Arial"/>
              </w:rPr>
            </w:pPr>
            <w:r w:rsidRPr="00B25069">
              <w:rPr>
                <w:rFonts w:ascii="Arial" w:hAnsi="Arial" w:cs="Arial"/>
              </w:rPr>
              <w:t>N РК в схеме размещения РК</w:t>
            </w:r>
          </w:p>
        </w:tc>
        <w:tc>
          <w:tcPr>
            <w:tcW w:w="709" w:type="dxa"/>
          </w:tcPr>
          <w:p w:rsidR="00407BAF" w:rsidRPr="00B25069" w:rsidRDefault="00407BAF">
            <w:pPr>
              <w:pStyle w:val="ConsPlusNormal"/>
              <w:jc w:val="center"/>
              <w:rPr>
                <w:rFonts w:ascii="Arial" w:hAnsi="Arial" w:cs="Arial"/>
              </w:rPr>
            </w:pPr>
            <w:r w:rsidRPr="00B25069">
              <w:rPr>
                <w:rFonts w:ascii="Arial" w:hAnsi="Arial" w:cs="Arial"/>
              </w:rPr>
              <w:t>Вид РК</w:t>
            </w:r>
          </w:p>
        </w:tc>
        <w:tc>
          <w:tcPr>
            <w:tcW w:w="709" w:type="dxa"/>
          </w:tcPr>
          <w:p w:rsidR="00407BAF" w:rsidRPr="00B25069" w:rsidRDefault="00407BAF">
            <w:pPr>
              <w:pStyle w:val="ConsPlusNormal"/>
              <w:jc w:val="center"/>
              <w:rPr>
                <w:rFonts w:ascii="Arial" w:hAnsi="Arial" w:cs="Arial"/>
              </w:rPr>
            </w:pPr>
            <w:r w:rsidRPr="00B25069">
              <w:rPr>
                <w:rFonts w:ascii="Arial" w:hAnsi="Arial" w:cs="Arial"/>
              </w:rPr>
              <w:t>Тип РК</w:t>
            </w:r>
          </w:p>
        </w:tc>
        <w:tc>
          <w:tcPr>
            <w:tcW w:w="850" w:type="dxa"/>
          </w:tcPr>
          <w:p w:rsidR="00407BAF" w:rsidRPr="00B25069" w:rsidRDefault="00407BAF">
            <w:pPr>
              <w:pStyle w:val="ConsPlusNormal"/>
              <w:jc w:val="center"/>
              <w:rPr>
                <w:rFonts w:ascii="Arial" w:hAnsi="Arial" w:cs="Arial"/>
              </w:rPr>
            </w:pPr>
            <w:r w:rsidRPr="00B25069">
              <w:rPr>
                <w:rFonts w:ascii="Arial" w:hAnsi="Arial" w:cs="Arial"/>
              </w:rPr>
              <w:t>Размер одной стороны РК</w:t>
            </w:r>
          </w:p>
        </w:tc>
        <w:tc>
          <w:tcPr>
            <w:tcW w:w="1134" w:type="dxa"/>
          </w:tcPr>
          <w:p w:rsidR="00407BAF" w:rsidRPr="00B25069" w:rsidRDefault="00407BAF">
            <w:pPr>
              <w:pStyle w:val="ConsPlusNormal"/>
              <w:jc w:val="center"/>
              <w:rPr>
                <w:rFonts w:ascii="Arial" w:hAnsi="Arial" w:cs="Arial"/>
              </w:rPr>
            </w:pPr>
            <w:r w:rsidRPr="00B25069">
              <w:rPr>
                <w:rFonts w:ascii="Arial" w:hAnsi="Arial" w:cs="Arial"/>
              </w:rPr>
              <w:t>Количество сторон РК</w:t>
            </w:r>
          </w:p>
        </w:tc>
        <w:tc>
          <w:tcPr>
            <w:tcW w:w="993" w:type="dxa"/>
          </w:tcPr>
          <w:p w:rsidR="00407BAF" w:rsidRPr="00B25069" w:rsidRDefault="00407BAF">
            <w:pPr>
              <w:pStyle w:val="ConsPlusNormal"/>
              <w:jc w:val="center"/>
              <w:rPr>
                <w:rFonts w:ascii="Arial" w:hAnsi="Arial" w:cs="Arial"/>
              </w:rPr>
            </w:pPr>
            <w:r w:rsidRPr="00B25069">
              <w:rPr>
                <w:rFonts w:ascii="Arial" w:hAnsi="Arial" w:cs="Arial"/>
              </w:rPr>
              <w:t>Общая площадь РК</w:t>
            </w:r>
          </w:p>
        </w:tc>
        <w:tc>
          <w:tcPr>
            <w:tcW w:w="992" w:type="dxa"/>
          </w:tcPr>
          <w:p w:rsidR="00407BAF" w:rsidRPr="00B25069" w:rsidRDefault="00407BAF">
            <w:pPr>
              <w:pStyle w:val="ConsPlusNormal"/>
              <w:jc w:val="center"/>
              <w:rPr>
                <w:rFonts w:ascii="Arial" w:hAnsi="Arial" w:cs="Arial"/>
              </w:rPr>
            </w:pPr>
            <w:r w:rsidRPr="00B25069">
              <w:rPr>
                <w:rFonts w:ascii="Arial" w:hAnsi="Arial" w:cs="Arial"/>
              </w:rPr>
              <w:t>Технологические характеристики РК</w:t>
            </w:r>
          </w:p>
        </w:tc>
        <w:tc>
          <w:tcPr>
            <w:tcW w:w="1276" w:type="dxa"/>
          </w:tcPr>
          <w:p w:rsidR="00407BAF" w:rsidRPr="00B25069" w:rsidRDefault="00407BAF">
            <w:pPr>
              <w:pStyle w:val="ConsPlusNormal"/>
              <w:jc w:val="center"/>
              <w:rPr>
                <w:rFonts w:ascii="Arial" w:hAnsi="Arial" w:cs="Arial"/>
              </w:rPr>
            </w:pPr>
            <w:r w:rsidRPr="00B25069">
              <w:rPr>
                <w:rFonts w:ascii="Arial" w:hAnsi="Arial" w:cs="Arial"/>
              </w:rPr>
              <w:t>Собственник или законный владелец имущества, к которому присоединяется РК</w:t>
            </w:r>
          </w:p>
        </w:tc>
        <w:tc>
          <w:tcPr>
            <w:tcW w:w="992" w:type="dxa"/>
          </w:tcPr>
          <w:p w:rsidR="00407BAF" w:rsidRPr="00B25069" w:rsidRDefault="00407BAF">
            <w:pPr>
              <w:pStyle w:val="ConsPlusNormal"/>
              <w:jc w:val="center"/>
              <w:rPr>
                <w:rFonts w:ascii="Arial" w:hAnsi="Arial" w:cs="Arial"/>
              </w:rPr>
            </w:pPr>
            <w:r w:rsidRPr="00B25069">
              <w:rPr>
                <w:rFonts w:ascii="Arial" w:hAnsi="Arial" w:cs="Arial"/>
              </w:rPr>
              <w:t>Начальная (минимальная) цена Лота</w:t>
            </w:r>
          </w:p>
        </w:tc>
      </w:tr>
      <w:tr w:rsidR="00B84428" w:rsidRPr="00B25069" w:rsidTr="003F6D88">
        <w:tc>
          <w:tcPr>
            <w:tcW w:w="595" w:type="dxa"/>
          </w:tcPr>
          <w:p w:rsidR="00407BAF" w:rsidRPr="00B25069" w:rsidRDefault="00407BAF">
            <w:pPr>
              <w:pStyle w:val="ConsPlusNormal"/>
              <w:rPr>
                <w:rFonts w:ascii="Arial" w:hAnsi="Arial" w:cs="Arial"/>
              </w:rPr>
            </w:pPr>
          </w:p>
        </w:tc>
        <w:tc>
          <w:tcPr>
            <w:tcW w:w="822" w:type="dxa"/>
          </w:tcPr>
          <w:p w:rsidR="00407BAF" w:rsidRPr="00B25069" w:rsidRDefault="00407BAF">
            <w:pPr>
              <w:pStyle w:val="ConsPlusNormal"/>
              <w:rPr>
                <w:rFonts w:ascii="Arial" w:hAnsi="Arial" w:cs="Arial"/>
              </w:rPr>
            </w:pPr>
          </w:p>
        </w:tc>
        <w:tc>
          <w:tcPr>
            <w:tcW w:w="992" w:type="dxa"/>
          </w:tcPr>
          <w:p w:rsidR="00407BAF" w:rsidRPr="00B25069" w:rsidRDefault="00407BAF">
            <w:pPr>
              <w:pStyle w:val="ConsPlusNormal"/>
              <w:rPr>
                <w:rFonts w:ascii="Arial" w:hAnsi="Arial" w:cs="Arial"/>
              </w:rPr>
            </w:pPr>
          </w:p>
        </w:tc>
        <w:tc>
          <w:tcPr>
            <w:tcW w:w="709" w:type="dxa"/>
          </w:tcPr>
          <w:p w:rsidR="00407BAF" w:rsidRPr="00B25069" w:rsidRDefault="00407BAF">
            <w:pPr>
              <w:pStyle w:val="ConsPlusNormal"/>
              <w:rPr>
                <w:rFonts w:ascii="Arial" w:hAnsi="Arial" w:cs="Arial"/>
              </w:rPr>
            </w:pPr>
          </w:p>
        </w:tc>
        <w:tc>
          <w:tcPr>
            <w:tcW w:w="709" w:type="dxa"/>
          </w:tcPr>
          <w:p w:rsidR="00407BAF" w:rsidRPr="00B25069" w:rsidRDefault="00407BAF">
            <w:pPr>
              <w:pStyle w:val="ConsPlusNormal"/>
              <w:rPr>
                <w:rFonts w:ascii="Arial" w:hAnsi="Arial" w:cs="Arial"/>
              </w:rPr>
            </w:pPr>
          </w:p>
        </w:tc>
        <w:tc>
          <w:tcPr>
            <w:tcW w:w="850" w:type="dxa"/>
          </w:tcPr>
          <w:p w:rsidR="00407BAF" w:rsidRPr="00B25069" w:rsidRDefault="00407BAF">
            <w:pPr>
              <w:pStyle w:val="ConsPlusNormal"/>
              <w:rPr>
                <w:rFonts w:ascii="Arial" w:hAnsi="Arial" w:cs="Arial"/>
              </w:rPr>
            </w:pPr>
          </w:p>
        </w:tc>
        <w:tc>
          <w:tcPr>
            <w:tcW w:w="1134" w:type="dxa"/>
          </w:tcPr>
          <w:p w:rsidR="00407BAF" w:rsidRPr="00B25069" w:rsidRDefault="00407BAF">
            <w:pPr>
              <w:pStyle w:val="ConsPlusNormal"/>
              <w:rPr>
                <w:rFonts w:ascii="Arial" w:hAnsi="Arial" w:cs="Arial"/>
              </w:rPr>
            </w:pPr>
          </w:p>
        </w:tc>
        <w:tc>
          <w:tcPr>
            <w:tcW w:w="993" w:type="dxa"/>
          </w:tcPr>
          <w:p w:rsidR="00407BAF" w:rsidRPr="00B25069" w:rsidRDefault="00407BAF">
            <w:pPr>
              <w:pStyle w:val="ConsPlusNormal"/>
              <w:rPr>
                <w:rFonts w:ascii="Arial" w:hAnsi="Arial" w:cs="Arial"/>
              </w:rPr>
            </w:pPr>
          </w:p>
        </w:tc>
        <w:tc>
          <w:tcPr>
            <w:tcW w:w="992" w:type="dxa"/>
          </w:tcPr>
          <w:p w:rsidR="00407BAF" w:rsidRPr="00B25069" w:rsidRDefault="00407BAF">
            <w:pPr>
              <w:pStyle w:val="ConsPlusNormal"/>
              <w:rPr>
                <w:rFonts w:ascii="Arial" w:hAnsi="Arial" w:cs="Arial"/>
              </w:rPr>
            </w:pPr>
          </w:p>
        </w:tc>
        <w:tc>
          <w:tcPr>
            <w:tcW w:w="1276" w:type="dxa"/>
          </w:tcPr>
          <w:p w:rsidR="00407BAF" w:rsidRPr="00B25069" w:rsidRDefault="00407BAF">
            <w:pPr>
              <w:pStyle w:val="ConsPlusNormal"/>
              <w:rPr>
                <w:rFonts w:ascii="Arial" w:hAnsi="Arial" w:cs="Arial"/>
              </w:rPr>
            </w:pPr>
          </w:p>
        </w:tc>
        <w:tc>
          <w:tcPr>
            <w:tcW w:w="992" w:type="dxa"/>
          </w:tcPr>
          <w:p w:rsidR="00407BAF" w:rsidRPr="00B25069" w:rsidRDefault="00407BAF">
            <w:pPr>
              <w:pStyle w:val="ConsPlusNormal"/>
              <w:rPr>
                <w:rFonts w:ascii="Arial" w:hAnsi="Arial" w:cs="Arial"/>
              </w:rPr>
            </w:pPr>
          </w:p>
        </w:tc>
      </w:tr>
    </w:tbl>
    <w:p w:rsidR="00407BAF" w:rsidRDefault="00407BAF">
      <w:pPr>
        <w:pStyle w:val="ConsPlusNormal"/>
        <w:jc w:val="both"/>
      </w:pP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Начальная (минимальная) цена Лота N 1 ___ (__) руб. "Шаг" аукциона по Лоту N1 - ____ (___) руб.</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Размер задатка по Лоту N 1 - ____ (___) руб.</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jc w:val="center"/>
        <w:outlineLvl w:val="2"/>
        <w:rPr>
          <w:rFonts w:ascii="Arial" w:hAnsi="Arial" w:cs="Arial"/>
          <w:sz w:val="24"/>
          <w:szCs w:val="24"/>
        </w:rPr>
      </w:pPr>
      <w:r w:rsidRPr="00B84428">
        <w:rPr>
          <w:rFonts w:ascii="Arial" w:hAnsi="Arial" w:cs="Arial"/>
          <w:sz w:val="24"/>
          <w:szCs w:val="24"/>
        </w:rPr>
        <w:t>3. Порядок подачи заявок на участие в электронном аукционе</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3.2. Заявка подается в срок, который установлен в Извещении о проведении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 xml:space="preserve">3.5. </w:t>
      </w:r>
      <w:hyperlink w:anchor="P546" w:history="1">
        <w:r w:rsidRPr="00B84428">
          <w:rPr>
            <w:rFonts w:ascii="Arial" w:hAnsi="Arial" w:cs="Arial"/>
            <w:sz w:val="24"/>
            <w:szCs w:val="24"/>
          </w:rPr>
          <w:t>Заявка</w:t>
        </w:r>
      </w:hyperlink>
      <w:r w:rsidRPr="00B84428">
        <w:rPr>
          <w:rFonts w:ascii="Arial" w:hAnsi="Arial" w:cs="Arial"/>
          <w:sz w:val="24"/>
          <w:szCs w:val="24"/>
        </w:rPr>
        <w:t xml:space="preserve"> оформляется по форме согласно приложению к Извещению о проведении электронного аукциона и должна содержать:</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1) согласие участника электронного аукциона с условиями, указанными в Извещении о проведении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2) 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 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4) сведения и документы о заявителе, подавшем такую заявку:</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для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 xml:space="preserve">платежный документ (или надлежащим образом заверенная копия документа), подтверждающий внесение заявителем задатка в обеспечение заявки. В случае </w:t>
      </w:r>
      <w:r w:rsidRPr="00B84428">
        <w:rPr>
          <w:rFonts w:ascii="Arial" w:hAnsi="Arial" w:cs="Arial"/>
          <w:sz w:val="24"/>
          <w:szCs w:val="24"/>
        </w:rPr>
        <w:lastRenderedPageBreak/>
        <w:t>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 уведомление заявителя о достоверности представленной информации.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3.6.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реестре субъектов малого и среднего предпринимательства.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3.7. В заявку не включаются сведения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3.8. Прием заявок прекращается не позднее даты окончания срока подачи заявок.</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3.9. Оператор электронной площадки отказывает в приеме заявки в случае:</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предоставления заявки, подписанной электронной цифровой подписью лица, не имеющего право действовать от имени заявителя;</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подачи одним заявителем двух и более заявок в отношении одного лота. В этом случае заявителю возвращаются все поданные заявки;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получения оператором электронной площадки заявки после дня и времени окончания срока подачи заявок.</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Отказ в приеме заявки по иным основаниям не допускается.</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3.10. Порядок регистрации заявок осуществляется в соответствии с регламентом электронной площадки.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 xml:space="preserve">3.16. Заявки направляются оператором электронной площадки организатору </w:t>
      </w:r>
      <w:r w:rsidRPr="00B84428">
        <w:rPr>
          <w:rFonts w:ascii="Arial" w:hAnsi="Arial" w:cs="Arial"/>
          <w:sz w:val="24"/>
          <w:szCs w:val="24"/>
        </w:rPr>
        <w:lastRenderedPageBreak/>
        <w:t>электронного аукциона в течение одного часа со дня окончания срока приема заявок.</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jc w:val="center"/>
        <w:outlineLvl w:val="2"/>
        <w:rPr>
          <w:rFonts w:ascii="Arial" w:hAnsi="Arial" w:cs="Arial"/>
          <w:sz w:val="24"/>
          <w:szCs w:val="24"/>
        </w:rPr>
      </w:pPr>
      <w:r w:rsidRPr="00B84428">
        <w:rPr>
          <w:rFonts w:ascii="Arial" w:hAnsi="Arial" w:cs="Arial"/>
          <w:sz w:val="24"/>
          <w:szCs w:val="24"/>
        </w:rPr>
        <w:t>4. Обеспечение заявок на участие в электронном аукционе</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4.1. Обеспечение заявок на участие в электронном аукционе представляется в виде задатка.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4.2. 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от начальной (минимальной) цены договора (цены лота).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4.3. Внесение задатка подтверждается отдельным платежным документом (по каждому лоту), надлежащим образом заверенная копия которого прикладывается к заявке на участие в электронном аукционе.</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4.4. Сумма задатка, внесенного участником, с которым заключен договор, засчитывается в счет оплаты договора.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4.5. Победителю электронного аукциона, уклонившемуся от заключения договора по результатам электронного аукциона, задаток не возвращается.</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4.6.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jc w:val="center"/>
        <w:outlineLvl w:val="2"/>
        <w:rPr>
          <w:rFonts w:ascii="Arial" w:hAnsi="Arial" w:cs="Arial"/>
          <w:sz w:val="24"/>
          <w:szCs w:val="24"/>
        </w:rPr>
      </w:pPr>
      <w:r w:rsidRPr="00B84428">
        <w:rPr>
          <w:rFonts w:ascii="Arial" w:hAnsi="Arial" w:cs="Arial"/>
          <w:sz w:val="24"/>
          <w:szCs w:val="24"/>
        </w:rPr>
        <w:t>5. Порядок проведения электронного аукциона и определения</w:t>
      </w:r>
    </w:p>
    <w:p w:rsidR="00407BAF" w:rsidRPr="00B84428" w:rsidRDefault="00407BAF" w:rsidP="003F6D88">
      <w:pPr>
        <w:pStyle w:val="ConsPlusNormal"/>
        <w:jc w:val="center"/>
        <w:rPr>
          <w:rFonts w:ascii="Arial" w:hAnsi="Arial" w:cs="Arial"/>
          <w:sz w:val="24"/>
          <w:szCs w:val="24"/>
        </w:rPr>
      </w:pPr>
      <w:r w:rsidRPr="00B84428">
        <w:rPr>
          <w:rFonts w:ascii="Arial" w:hAnsi="Arial" w:cs="Arial"/>
          <w:sz w:val="24"/>
          <w:szCs w:val="24"/>
        </w:rPr>
        <w:t>победителя электронного аукциона</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5.3. 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предложение о цене Лота не может быть ниже, чем текущее минимальное предложение о цене Лота, увеличенное на "шаг"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5.4. Регламент проведения процедуры электронных аукционов определяется оператором электронной площадки.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 xml:space="preserve">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w:t>
      </w:r>
      <w:hyperlink w:anchor="P506" w:history="1">
        <w:r w:rsidRPr="00B84428">
          <w:rPr>
            <w:rFonts w:ascii="Arial" w:hAnsi="Arial" w:cs="Arial"/>
            <w:sz w:val="24"/>
            <w:szCs w:val="24"/>
          </w:rPr>
          <w:t>подпунктами 5.7</w:t>
        </w:r>
      </w:hyperlink>
      <w:r w:rsidRPr="00B84428">
        <w:rPr>
          <w:rFonts w:ascii="Arial" w:hAnsi="Arial" w:cs="Arial"/>
          <w:sz w:val="24"/>
          <w:szCs w:val="24"/>
        </w:rPr>
        <w:t xml:space="preserve">, </w:t>
      </w:r>
      <w:hyperlink w:anchor="P511" w:history="1">
        <w:r w:rsidRPr="00B84428">
          <w:rPr>
            <w:rFonts w:ascii="Arial" w:hAnsi="Arial" w:cs="Arial"/>
            <w:sz w:val="24"/>
            <w:szCs w:val="24"/>
          </w:rPr>
          <w:t>5.8 пункта 5</w:t>
        </w:r>
      </w:hyperlink>
      <w:r w:rsidRPr="00B84428">
        <w:rPr>
          <w:rFonts w:ascii="Arial" w:hAnsi="Arial" w:cs="Arial"/>
          <w:sz w:val="24"/>
          <w:szCs w:val="24"/>
        </w:rPr>
        <w:t xml:space="preserve"> настоящего Извещения.</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p w:rsidR="00407BAF" w:rsidRPr="00B84428" w:rsidRDefault="00407BAF" w:rsidP="003F6D88">
      <w:pPr>
        <w:pStyle w:val="ConsPlusNormal"/>
        <w:ind w:firstLine="540"/>
        <w:jc w:val="both"/>
        <w:rPr>
          <w:rFonts w:ascii="Arial" w:hAnsi="Arial" w:cs="Arial"/>
          <w:sz w:val="24"/>
          <w:szCs w:val="24"/>
        </w:rPr>
      </w:pPr>
      <w:bookmarkStart w:id="10" w:name="P506"/>
      <w:bookmarkEnd w:id="10"/>
      <w:r w:rsidRPr="00B84428">
        <w:rPr>
          <w:rFonts w:ascii="Arial" w:hAnsi="Arial" w:cs="Arial"/>
          <w:sz w:val="24"/>
          <w:szCs w:val="24"/>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адрес электронной площадки;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дату, время начала и окончания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начальную минимальную цену Лота;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 xml:space="preserve">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w:t>
      </w:r>
      <w:r w:rsidRPr="00B84428">
        <w:rPr>
          <w:rFonts w:ascii="Arial" w:hAnsi="Arial" w:cs="Arial"/>
          <w:sz w:val="24"/>
          <w:szCs w:val="24"/>
        </w:rPr>
        <w:lastRenderedPageBreak/>
        <w:t>участие в электронном аукционе.</w:t>
      </w:r>
    </w:p>
    <w:p w:rsidR="00407BAF" w:rsidRPr="00B84428" w:rsidRDefault="00407BAF" w:rsidP="003F6D88">
      <w:pPr>
        <w:pStyle w:val="ConsPlusNormal"/>
        <w:ind w:firstLine="540"/>
        <w:jc w:val="both"/>
        <w:rPr>
          <w:rFonts w:ascii="Arial" w:hAnsi="Arial" w:cs="Arial"/>
          <w:sz w:val="24"/>
          <w:szCs w:val="24"/>
        </w:rPr>
      </w:pPr>
      <w:bookmarkStart w:id="11" w:name="P511"/>
      <w:bookmarkEnd w:id="11"/>
      <w:r w:rsidRPr="00B84428">
        <w:rPr>
          <w:rFonts w:ascii="Arial" w:hAnsi="Arial" w:cs="Arial"/>
          <w:sz w:val="24"/>
          <w:szCs w:val="24"/>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5.9. 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jc w:val="center"/>
        <w:outlineLvl w:val="2"/>
        <w:rPr>
          <w:rFonts w:ascii="Arial" w:hAnsi="Arial" w:cs="Arial"/>
          <w:sz w:val="24"/>
          <w:szCs w:val="24"/>
        </w:rPr>
      </w:pPr>
      <w:r w:rsidRPr="00B84428">
        <w:rPr>
          <w:rFonts w:ascii="Arial" w:hAnsi="Arial" w:cs="Arial"/>
          <w:sz w:val="24"/>
          <w:szCs w:val="24"/>
        </w:rPr>
        <w:t>6. Заключение договора по результатам электронного аукциона</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6.2. 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предложенную победителем электронного аукциона.</w:t>
      </w:r>
    </w:p>
    <w:p w:rsidR="00407BAF" w:rsidRPr="00B84428" w:rsidRDefault="00407BAF" w:rsidP="003F6D88">
      <w:pPr>
        <w:pStyle w:val="ConsPlusNormal"/>
        <w:ind w:firstLine="540"/>
        <w:jc w:val="both"/>
        <w:rPr>
          <w:rFonts w:ascii="Arial" w:hAnsi="Arial" w:cs="Arial"/>
          <w:sz w:val="24"/>
          <w:szCs w:val="24"/>
        </w:rPr>
      </w:pPr>
      <w:bookmarkStart w:id="12" w:name="P520"/>
      <w:bookmarkEnd w:id="12"/>
      <w:r w:rsidRPr="00B84428">
        <w:rPr>
          <w:rFonts w:ascii="Arial" w:hAnsi="Arial" w:cs="Arial"/>
          <w:sz w:val="24"/>
          <w:szCs w:val="24"/>
        </w:rPr>
        <w:t>6.3. 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6.4. В течение трех рабочих дней с даты размещения на электронной площадке проекта договора, подписанного лицом, имеющим право действовать от имени победителя электронного аукциона, организатор электронного аукциона размещает подписанный сторонами договор на электронной площадке.</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6.5. 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w:t>
      </w:r>
      <w:hyperlink w:anchor="P273" w:history="1">
        <w:r w:rsidRPr="00B84428">
          <w:rPr>
            <w:rFonts w:ascii="Arial" w:hAnsi="Arial" w:cs="Arial"/>
            <w:sz w:val="24"/>
            <w:szCs w:val="24"/>
          </w:rPr>
          <w:t>подпунктом 15.3 пункта 15</w:t>
        </w:r>
      </w:hyperlink>
      <w:r w:rsidRPr="00B84428">
        <w:rPr>
          <w:rFonts w:ascii="Arial" w:hAnsi="Arial" w:cs="Arial"/>
          <w:sz w:val="24"/>
          <w:szCs w:val="24"/>
        </w:rPr>
        <w:t xml:space="preserve"> Порядка, он не направил организатору электронного аукциона проект договора, подписанный лицом, имеющим право действовать от имени победителя такого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 xml:space="preserve">6.9. Участник электронного аукциона, признанный победителем электронного </w:t>
      </w:r>
      <w:r w:rsidRPr="00B84428">
        <w:rPr>
          <w:rFonts w:ascii="Arial" w:hAnsi="Arial" w:cs="Arial"/>
          <w:sz w:val="24"/>
          <w:szCs w:val="24"/>
        </w:rPr>
        <w:lastRenderedPageBreak/>
        <w:t xml:space="preserve">аукциона, вправе подписать договор и разместить его на электронной площадке в порядке и в сроки, которые предусмотрены </w:t>
      </w:r>
      <w:hyperlink w:anchor="P520" w:history="1">
        <w:r w:rsidRPr="00B84428">
          <w:rPr>
            <w:rFonts w:ascii="Arial" w:hAnsi="Arial" w:cs="Arial"/>
            <w:sz w:val="24"/>
            <w:szCs w:val="24"/>
          </w:rPr>
          <w:t>подпунктом 6.3 пункта 6</w:t>
        </w:r>
      </w:hyperlink>
      <w:r w:rsidRPr="00B84428">
        <w:rPr>
          <w:rFonts w:ascii="Arial" w:hAnsi="Arial" w:cs="Arial"/>
          <w:sz w:val="24"/>
          <w:szCs w:val="24"/>
        </w:rPr>
        <w:t xml:space="preserve">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6.10.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jc w:val="both"/>
        <w:rPr>
          <w:rFonts w:ascii="Arial" w:hAnsi="Arial" w:cs="Arial"/>
          <w:sz w:val="24"/>
          <w:szCs w:val="24"/>
        </w:rPr>
      </w:pPr>
    </w:p>
    <w:p w:rsidR="00407BAF" w:rsidRDefault="00407BAF" w:rsidP="003F6D88">
      <w:pPr>
        <w:pStyle w:val="ConsPlusNormal"/>
        <w:jc w:val="both"/>
      </w:pPr>
    </w:p>
    <w:p w:rsidR="00407BAF" w:rsidRDefault="00407BAF">
      <w:pPr>
        <w:pStyle w:val="ConsPlusNormal"/>
        <w:jc w:val="both"/>
      </w:pPr>
    </w:p>
    <w:p w:rsidR="009A0119" w:rsidRDefault="009A0119">
      <w:pPr>
        <w:pStyle w:val="ConsPlusNormal"/>
        <w:jc w:val="both"/>
      </w:pPr>
    </w:p>
    <w:p w:rsidR="009A0119" w:rsidRDefault="009A0119">
      <w:pPr>
        <w:pStyle w:val="ConsPlusNormal"/>
        <w:jc w:val="both"/>
      </w:pPr>
    </w:p>
    <w:p w:rsidR="009A0119" w:rsidRDefault="009A0119">
      <w:pPr>
        <w:pStyle w:val="ConsPlusNormal"/>
        <w:jc w:val="both"/>
      </w:pPr>
    </w:p>
    <w:p w:rsidR="009A0119" w:rsidRDefault="009A0119">
      <w:pPr>
        <w:pStyle w:val="ConsPlusNormal"/>
        <w:jc w:val="both"/>
      </w:pPr>
    </w:p>
    <w:p w:rsidR="009A0119" w:rsidRDefault="009A0119">
      <w:pPr>
        <w:pStyle w:val="ConsPlusNormal"/>
        <w:jc w:val="both"/>
      </w:pPr>
    </w:p>
    <w:p w:rsidR="009A0119" w:rsidRDefault="009A0119">
      <w:pPr>
        <w:pStyle w:val="ConsPlusNormal"/>
        <w:jc w:val="both"/>
      </w:pPr>
    </w:p>
    <w:p w:rsidR="009A0119" w:rsidRDefault="009A0119">
      <w:pPr>
        <w:pStyle w:val="ConsPlusNormal"/>
        <w:jc w:val="both"/>
      </w:pPr>
    </w:p>
    <w:p w:rsidR="00640BB2" w:rsidRDefault="00640BB2">
      <w:pPr>
        <w:pStyle w:val="ConsPlusNormal"/>
        <w:jc w:val="both"/>
      </w:pPr>
    </w:p>
    <w:p w:rsidR="00640BB2" w:rsidRDefault="00640BB2">
      <w:pPr>
        <w:pStyle w:val="ConsPlusNormal"/>
        <w:jc w:val="both"/>
      </w:pPr>
    </w:p>
    <w:p w:rsidR="00640BB2" w:rsidRDefault="00640BB2">
      <w:pPr>
        <w:pStyle w:val="ConsPlusNormal"/>
        <w:jc w:val="both"/>
      </w:pPr>
    </w:p>
    <w:p w:rsidR="00640BB2" w:rsidRDefault="00640BB2">
      <w:pPr>
        <w:pStyle w:val="ConsPlusNormal"/>
        <w:jc w:val="both"/>
      </w:pPr>
    </w:p>
    <w:p w:rsidR="00640BB2" w:rsidRDefault="00640BB2">
      <w:pPr>
        <w:pStyle w:val="ConsPlusNormal"/>
        <w:jc w:val="both"/>
      </w:pPr>
    </w:p>
    <w:p w:rsidR="00640BB2" w:rsidRDefault="00640BB2">
      <w:pPr>
        <w:pStyle w:val="ConsPlusNormal"/>
        <w:jc w:val="both"/>
      </w:pPr>
    </w:p>
    <w:p w:rsidR="00640BB2" w:rsidRDefault="00640BB2">
      <w:pPr>
        <w:pStyle w:val="ConsPlusNormal"/>
        <w:jc w:val="both"/>
      </w:pPr>
    </w:p>
    <w:p w:rsidR="00640BB2" w:rsidRDefault="00640BB2">
      <w:pPr>
        <w:pStyle w:val="ConsPlusNormal"/>
        <w:jc w:val="both"/>
      </w:pPr>
    </w:p>
    <w:p w:rsidR="00640BB2" w:rsidRDefault="00640BB2">
      <w:pPr>
        <w:pStyle w:val="ConsPlusNormal"/>
        <w:jc w:val="both"/>
      </w:pPr>
    </w:p>
    <w:p w:rsidR="00640BB2" w:rsidRDefault="00640BB2">
      <w:pPr>
        <w:pStyle w:val="ConsPlusNormal"/>
        <w:jc w:val="both"/>
      </w:pPr>
    </w:p>
    <w:p w:rsidR="001C3968" w:rsidRDefault="001C3968">
      <w:pPr>
        <w:pStyle w:val="ConsPlusNormal"/>
        <w:jc w:val="both"/>
      </w:pPr>
    </w:p>
    <w:p w:rsidR="001C3968" w:rsidRDefault="001C3968">
      <w:pPr>
        <w:pStyle w:val="ConsPlusNormal"/>
        <w:jc w:val="both"/>
      </w:pPr>
    </w:p>
    <w:p w:rsidR="001C3968" w:rsidRDefault="001C3968">
      <w:pPr>
        <w:pStyle w:val="ConsPlusNormal"/>
        <w:jc w:val="both"/>
      </w:pPr>
    </w:p>
    <w:p w:rsidR="001C3968" w:rsidRDefault="001C3968">
      <w:pPr>
        <w:pStyle w:val="ConsPlusNormal"/>
        <w:jc w:val="both"/>
      </w:pPr>
    </w:p>
    <w:p w:rsidR="001C3968" w:rsidRDefault="001C3968">
      <w:pPr>
        <w:pStyle w:val="ConsPlusNormal"/>
        <w:jc w:val="both"/>
      </w:pPr>
    </w:p>
    <w:p w:rsidR="001C3968" w:rsidRDefault="001C3968">
      <w:pPr>
        <w:pStyle w:val="ConsPlusNormal"/>
        <w:jc w:val="both"/>
      </w:pPr>
    </w:p>
    <w:p w:rsidR="001C3968" w:rsidRDefault="001C3968">
      <w:pPr>
        <w:pStyle w:val="ConsPlusNormal"/>
        <w:jc w:val="both"/>
      </w:pPr>
    </w:p>
    <w:p w:rsidR="001C3968" w:rsidRDefault="001C3968">
      <w:pPr>
        <w:pStyle w:val="ConsPlusNormal"/>
        <w:jc w:val="both"/>
      </w:pPr>
    </w:p>
    <w:p w:rsidR="001C3968" w:rsidRDefault="001C396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1C3968" w:rsidRDefault="001C3968">
      <w:pPr>
        <w:pStyle w:val="ConsPlusNormal"/>
        <w:jc w:val="both"/>
      </w:pPr>
    </w:p>
    <w:p w:rsidR="001C3968" w:rsidRPr="001C3968" w:rsidRDefault="00407BAF" w:rsidP="001C3968">
      <w:pPr>
        <w:pStyle w:val="ConsPlusNormal"/>
        <w:ind w:right="2268" w:firstLine="5245"/>
        <w:outlineLvl w:val="2"/>
        <w:rPr>
          <w:rFonts w:ascii="Arial" w:hAnsi="Arial" w:cs="Arial"/>
          <w:sz w:val="20"/>
        </w:rPr>
      </w:pPr>
      <w:r w:rsidRPr="001C3968">
        <w:rPr>
          <w:rFonts w:ascii="Arial" w:hAnsi="Arial" w:cs="Arial"/>
          <w:sz w:val="20"/>
        </w:rPr>
        <w:lastRenderedPageBreak/>
        <w:t xml:space="preserve">Приложение 1к Извещению </w:t>
      </w:r>
    </w:p>
    <w:p w:rsidR="00407BAF" w:rsidRPr="001C3968" w:rsidRDefault="001C3968" w:rsidP="001C3968">
      <w:pPr>
        <w:pStyle w:val="ConsPlusNormal"/>
        <w:ind w:right="283" w:firstLine="5245"/>
        <w:outlineLvl w:val="2"/>
        <w:rPr>
          <w:rFonts w:ascii="Arial" w:hAnsi="Arial" w:cs="Arial"/>
          <w:sz w:val="20"/>
        </w:rPr>
      </w:pPr>
      <w:r w:rsidRPr="001C3968">
        <w:rPr>
          <w:rFonts w:ascii="Arial" w:hAnsi="Arial" w:cs="Arial"/>
          <w:sz w:val="20"/>
        </w:rPr>
        <w:t>О</w:t>
      </w:r>
      <w:r w:rsidR="00407BAF" w:rsidRPr="001C3968">
        <w:rPr>
          <w:rFonts w:ascii="Arial" w:hAnsi="Arial" w:cs="Arial"/>
          <w:sz w:val="20"/>
        </w:rPr>
        <w:t xml:space="preserve"> проведении открытого аукциона в электронной</w:t>
      </w:r>
    </w:p>
    <w:p w:rsidR="001C3968" w:rsidRDefault="00407BAF" w:rsidP="001C3968">
      <w:pPr>
        <w:pStyle w:val="ConsPlusNormal"/>
        <w:ind w:firstLine="5245"/>
        <w:rPr>
          <w:rFonts w:ascii="Arial" w:hAnsi="Arial" w:cs="Arial"/>
          <w:sz w:val="20"/>
        </w:rPr>
      </w:pPr>
      <w:r w:rsidRPr="001C3968">
        <w:rPr>
          <w:rFonts w:ascii="Arial" w:hAnsi="Arial" w:cs="Arial"/>
          <w:sz w:val="20"/>
        </w:rPr>
        <w:t>форме на право заключения договоров на установку</w:t>
      </w:r>
    </w:p>
    <w:p w:rsidR="00407BAF" w:rsidRPr="001C3968" w:rsidRDefault="00407BAF" w:rsidP="001C3968">
      <w:pPr>
        <w:pStyle w:val="ConsPlusNormal"/>
        <w:ind w:firstLine="5245"/>
        <w:rPr>
          <w:rFonts w:ascii="Arial" w:hAnsi="Arial" w:cs="Arial"/>
          <w:sz w:val="20"/>
        </w:rPr>
      </w:pPr>
      <w:r w:rsidRPr="001C3968">
        <w:rPr>
          <w:rFonts w:ascii="Arial" w:hAnsi="Arial" w:cs="Arial"/>
          <w:sz w:val="20"/>
        </w:rPr>
        <w:t>и эксплуатацию рекламных конструкций</w:t>
      </w:r>
    </w:p>
    <w:p w:rsidR="00407BAF" w:rsidRDefault="00407BAF">
      <w:pPr>
        <w:pStyle w:val="ConsPlusNormal"/>
        <w:jc w:val="both"/>
      </w:pPr>
    </w:p>
    <w:p w:rsidR="001C3968" w:rsidRDefault="001C3968">
      <w:pPr>
        <w:pStyle w:val="ConsPlusNormal"/>
        <w:jc w:val="right"/>
        <w:rPr>
          <w:rFonts w:ascii="Arial" w:hAnsi="Arial" w:cs="Arial"/>
          <w:sz w:val="24"/>
          <w:szCs w:val="24"/>
        </w:rPr>
      </w:pPr>
    </w:p>
    <w:p w:rsidR="00407BAF" w:rsidRPr="002F34F3" w:rsidRDefault="00407BAF">
      <w:pPr>
        <w:pStyle w:val="ConsPlusNormal"/>
        <w:jc w:val="right"/>
        <w:rPr>
          <w:rFonts w:ascii="Arial" w:hAnsi="Arial" w:cs="Arial"/>
          <w:sz w:val="24"/>
          <w:szCs w:val="24"/>
        </w:rPr>
      </w:pPr>
      <w:r w:rsidRPr="002F34F3">
        <w:rPr>
          <w:rFonts w:ascii="Arial" w:hAnsi="Arial" w:cs="Arial"/>
          <w:sz w:val="24"/>
          <w:szCs w:val="24"/>
        </w:rPr>
        <w:t>ФОРМА ПЕРВОЙ ЧАСТИ ЗАЯВКИ</w:t>
      </w:r>
    </w:p>
    <w:p w:rsidR="00407BAF" w:rsidRDefault="00407BAF">
      <w:pPr>
        <w:pStyle w:val="ConsPlusNormal"/>
        <w:jc w:val="both"/>
      </w:pPr>
    </w:p>
    <w:p w:rsidR="001C3968" w:rsidRDefault="001C3968">
      <w:pPr>
        <w:pStyle w:val="ConsPlusNormal"/>
        <w:jc w:val="both"/>
      </w:pPr>
    </w:p>
    <w:p w:rsidR="00407BAF" w:rsidRPr="002F34F3" w:rsidRDefault="00407BAF" w:rsidP="002F34F3">
      <w:pPr>
        <w:pStyle w:val="ConsPlusNonformat"/>
        <w:ind w:left="1134" w:firstLine="1418"/>
        <w:jc w:val="both"/>
        <w:rPr>
          <w:rFonts w:ascii="Arial" w:hAnsi="Arial" w:cs="Arial"/>
          <w:sz w:val="24"/>
          <w:szCs w:val="24"/>
        </w:rPr>
      </w:pPr>
      <w:r w:rsidRPr="002F34F3">
        <w:rPr>
          <w:rFonts w:ascii="Arial" w:hAnsi="Arial" w:cs="Arial"/>
          <w:sz w:val="24"/>
          <w:szCs w:val="24"/>
        </w:rPr>
        <w:t xml:space="preserve">                                       Организатору аукциона</w:t>
      </w:r>
    </w:p>
    <w:p w:rsidR="00407BAF" w:rsidRPr="002F34F3" w:rsidRDefault="00407BAF" w:rsidP="002F34F3">
      <w:pPr>
        <w:pStyle w:val="ConsPlusNonformat"/>
        <w:ind w:left="1134" w:firstLine="1418"/>
        <w:jc w:val="both"/>
        <w:rPr>
          <w:rFonts w:ascii="Arial" w:hAnsi="Arial" w:cs="Arial"/>
          <w:sz w:val="24"/>
          <w:szCs w:val="24"/>
        </w:rPr>
      </w:pPr>
      <w:r w:rsidRPr="002F34F3">
        <w:rPr>
          <w:rFonts w:ascii="Arial" w:hAnsi="Arial" w:cs="Arial"/>
          <w:sz w:val="24"/>
          <w:szCs w:val="24"/>
        </w:rPr>
        <w:t xml:space="preserve">                                       ____________________________________</w:t>
      </w:r>
    </w:p>
    <w:p w:rsidR="00407BAF" w:rsidRPr="002F34F3" w:rsidRDefault="00407BAF" w:rsidP="002F34F3">
      <w:pPr>
        <w:pStyle w:val="ConsPlusNonformat"/>
        <w:ind w:left="1134" w:firstLine="1418"/>
        <w:jc w:val="both"/>
        <w:rPr>
          <w:rFonts w:ascii="Arial" w:hAnsi="Arial" w:cs="Arial"/>
          <w:sz w:val="24"/>
          <w:szCs w:val="24"/>
        </w:rPr>
      </w:pPr>
      <w:r w:rsidRPr="002F34F3">
        <w:rPr>
          <w:rFonts w:ascii="Arial" w:hAnsi="Arial" w:cs="Arial"/>
          <w:sz w:val="24"/>
          <w:szCs w:val="24"/>
        </w:rPr>
        <w:t xml:space="preserve">                                       Наименование оператора</w:t>
      </w:r>
    </w:p>
    <w:p w:rsidR="00407BAF" w:rsidRPr="002F34F3" w:rsidRDefault="00407BAF" w:rsidP="002F34F3">
      <w:pPr>
        <w:pStyle w:val="ConsPlusNonformat"/>
        <w:ind w:left="1134" w:firstLine="1418"/>
        <w:jc w:val="both"/>
        <w:rPr>
          <w:rFonts w:ascii="Arial" w:hAnsi="Arial" w:cs="Arial"/>
          <w:sz w:val="24"/>
          <w:szCs w:val="24"/>
        </w:rPr>
      </w:pPr>
      <w:r w:rsidRPr="002F34F3">
        <w:rPr>
          <w:rFonts w:ascii="Arial" w:hAnsi="Arial" w:cs="Arial"/>
          <w:sz w:val="24"/>
          <w:szCs w:val="24"/>
        </w:rPr>
        <w:t xml:space="preserve">                                       электронной площадки</w:t>
      </w:r>
    </w:p>
    <w:p w:rsidR="00407BAF" w:rsidRPr="002F34F3" w:rsidRDefault="00407BAF" w:rsidP="002F34F3">
      <w:pPr>
        <w:pStyle w:val="ConsPlusNonformat"/>
        <w:ind w:left="1134" w:firstLine="1418"/>
        <w:jc w:val="both"/>
        <w:rPr>
          <w:rFonts w:ascii="Arial" w:hAnsi="Arial" w:cs="Arial"/>
          <w:sz w:val="24"/>
          <w:szCs w:val="24"/>
        </w:rPr>
      </w:pPr>
      <w:r w:rsidRPr="002F34F3">
        <w:rPr>
          <w:rFonts w:ascii="Arial" w:hAnsi="Arial" w:cs="Arial"/>
          <w:sz w:val="24"/>
          <w:szCs w:val="24"/>
        </w:rPr>
        <w:t xml:space="preserve">                                       ____________________________________</w:t>
      </w:r>
    </w:p>
    <w:p w:rsidR="002F34F3" w:rsidRDefault="002F34F3" w:rsidP="002F34F3">
      <w:pPr>
        <w:pStyle w:val="ConsPlusNonformat"/>
        <w:ind w:left="1134"/>
        <w:jc w:val="center"/>
        <w:rPr>
          <w:rFonts w:ascii="Arial" w:hAnsi="Arial" w:cs="Arial"/>
          <w:sz w:val="24"/>
          <w:szCs w:val="24"/>
        </w:rPr>
      </w:pPr>
      <w:bookmarkStart w:id="13" w:name="P546"/>
      <w:bookmarkEnd w:id="13"/>
    </w:p>
    <w:p w:rsidR="003F6D88" w:rsidRDefault="003F6D88" w:rsidP="002F34F3">
      <w:pPr>
        <w:pStyle w:val="ConsPlusNonformat"/>
        <w:ind w:left="1134"/>
        <w:jc w:val="center"/>
        <w:rPr>
          <w:rFonts w:ascii="Arial" w:hAnsi="Arial" w:cs="Arial"/>
          <w:sz w:val="24"/>
          <w:szCs w:val="24"/>
        </w:rPr>
      </w:pPr>
    </w:p>
    <w:p w:rsidR="002F34F3" w:rsidRDefault="002F34F3" w:rsidP="002F34F3">
      <w:pPr>
        <w:pStyle w:val="ConsPlusNonformat"/>
        <w:ind w:left="1134"/>
        <w:jc w:val="center"/>
        <w:rPr>
          <w:rFonts w:ascii="Arial" w:hAnsi="Arial" w:cs="Arial"/>
          <w:sz w:val="24"/>
          <w:szCs w:val="24"/>
        </w:rPr>
      </w:pPr>
    </w:p>
    <w:p w:rsidR="00407BAF" w:rsidRPr="002F34F3" w:rsidRDefault="00407BAF" w:rsidP="002F34F3">
      <w:pPr>
        <w:pStyle w:val="ConsPlusNonformat"/>
        <w:ind w:left="1134"/>
        <w:jc w:val="center"/>
        <w:rPr>
          <w:rFonts w:ascii="Arial" w:hAnsi="Arial" w:cs="Arial"/>
          <w:sz w:val="24"/>
          <w:szCs w:val="24"/>
        </w:rPr>
      </w:pPr>
      <w:r w:rsidRPr="002F34F3">
        <w:rPr>
          <w:rFonts w:ascii="Arial" w:hAnsi="Arial" w:cs="Arial"/>
          <w:sz w:val="24"/>
          <w:szCs w:val="24"/>
        </w:rPr>
        <w:t>ЗАЯВКА</w:t>
      </w:r>
    </w:p>
    <w:p w:rsidR="00407BAF" w:rsidRPr="002F34F3" w:rsidRDefault="00407BAF" w:rsidP="003F6D88">
      <w:pPr>
        <w:pStyle w:val="ConsPlusNonformat"/>
        <w:jc w:val="both"/>
        <w:rPr>
          <w:rFonts w:ascii="Arial" w:hAnsi="Arial" w:cs="Arial"/>
          <w:sz w:val="24"/>
          <w:szCs w:val="24"/>
        </w:rPr>
      </w:pPr>
      <w:r w:rsidRPr="002F34F3">
        <w:rPr>
          <w:rFonts w:ascii="Arial" w:hAnsi="Arial" w:cs="Arial"/>
          <w:sz w:val="24"/>
          <w:szCs w:val="24"/>
        </w:rPr>
        <w:t>на участие в открытом аукционе в электронной форме на право</w:t>
      </w:r>
      <w:r w:rsidR="003F6D88">
        <w:rPr>
          <w:rFonts w:ascii="Arial" w:hAnsi="Arial" w:cs="Arial"/>
          <w:sz w:val="24"/>
          <w:szCs w:val="24"/>
        </w:rPr>
        <w:t xml:space="preserve"> </w:t>
      </w:r>
      <w:r w:rsidRPr="002F34F3">
        <w:rPr>
          <w:rFonts w:ascii="Arial" w:hAnsi="Arial" w:cs="Arial"/>
          <w:sz w:val="24"/>
          <w:szCs w:val="24"/>
        </w:rPr>
        <w:t>заключения договоров на установку и эксплуатацию рекламных</w:t>
      </w:r>
      <w:r w:rsidR="003F6D88">
        <w:rPr>
          <w:rFonts w:ascii="Arial" w:hAnsi="Arial" w:cs="Arial"/>
          <w:sz w:val="24"/>
          <w:szCs w:val="24"/>
        </w:rPr>
        <w:t xml:space="preserve"> </w:t>
      </w:r>
      <w:r w:rsidRPr="002F34F3">
        <w:rPr>
          <w:rFonts w:ascii="Arial" w:hAnsi="Arial" w:cs="Arial"/>
          <w:sz w:val="24"/>
          <w:szCs w:val="24"/>
        </w:rPr>
        <w:t>конструкций на земельных участках, зданиях или ином</w:t>
      </w:r>
      <w:r w:rsidR="003F6D88">
        <w:rPr>
          <w:rFonts w:ascii="Arial" w:hAnsi="Arial" w:cs="Arial"/>
          <w:sz w:val="24"/>
          <w:szCs w:val="24"/>
        </w:rPr>
        <w:t xml:space="preserve"> </w:t>
      </w:r>
      <w:r w:rsidRPr="002F34F3">
        <w:rPr>
          <w:rFonts w:ascii="Arial" w:hAnsi="Arial" w:cs="Arial"/>
          <w:sz w:val="24"/>
          <w:szCs w:val="24"/>
        </w:rPr>
        <w:t>недвижимом имуществе, находящихся в муниципальной</w:t>
      </w:r>
      <w:r w:rsidR="003F6D88">
        <w:rPr>
          <w:rFonts w:ascii="Arial" w:hAnsi="Arial" w:cs="Arial"/>
          <w:sz w:val="24"/>
          <w:szCs w:val="24"/>
        </w:rPr>
        <w:t xml:space="preserve"> </w:t>
      </w:r>
      <w:r w:rsidRPr="002F34F3">
        <w:rPr>
          <w:rFonts w:ascii="Arial" w:hAnsi="Arial" w:cs="Arial"/>
          <w:sz w:val="24"/>
          <w:szCs w:val="24"/>
        </w:rPr>
        <w:t>собственности, а также земельном участке, государственная</w:t>
      </w:r>
      <w:r w:rsidR="003F6D88">
        <w:rPr>
          <w:rFonts w:ascii="Arial" w:hAnsi="Arial" w:cs="Arial"/>
          <w:sz w:val="24"/>
          <w:szCs w:val="24"/>
        </w:rPr>
        <w:t xml:space="preserve"> </w:t>
      </w:r>
      <w:r w:rsidRPr="002F34F3">
        <w:rPr>
          <w:rFonts w:ascii="Arial" w:hAnsi="Arial" w:cs="Arial"/>
          <w:sz w:val="24"/>
          <w:szCs w:val="24"/>
        </w:rPr>
        <w:t>собственность на который не разграничена,</w:t>
      </w:r>
      <w:r w:rsidR="001C3968">
        <w:rPr>
          <w:rFonts w:ascii="Arial" w:hAnsi="Arial" w:cs="Arial"/>
          <w:sz w:val="24"/>
          <w:szCs w:val="24"/>
        </w:rPr>
        <w:t xml:space="preserve"> </w:t>
      </w:r>
      <w:r w:rsidRPr="002F34F3">
        <w:rPr>
          <w:rFonts w:ascii="Arial" w:hAnsi="Arial" w:cs="Arial"/>
          <w:sz w:val="24"/>
          <w:szCs w:val="24"/>
        </w:rPr>
        <w:t xml:space="preserve">на территории </w:t>
      </w:r>
      <w:r w:rsidR="002F34F3">
        <w:rPr>
          <w:rFonts w:ascii="Arial" w:hAnsi="Arial" w:cs="Arial"/>
          <w:sz w:val="24"/>
          <w:szCs w:val="24"/>
        </w:rPr>
        <w:t>города Лобня</w:t>
      </w:r>
      <w:r w:rsidR="003F6D88">
        <w:rPr>
          <w:rFonts w:ascii="Arial" w:hAnsi="Arial" w:cs="Arial"/>
          <w:sz w:val="24"/>
          <w:szCs w:val="24"/>
        </w:rPr>
        <w:t xml:space="preserve"> </w:t>
      </w:r>
      <w:r w:rsidRPr="002F34F3">
        <w:rPr>
          <w:rFonts w:ascii="Arial" w:hAnsi="Arial" w:cs="Arial"/>
          <w:sz w:val="24"/>
          <w:szCs w:val="24"/>
        </w:rPr>
        <w:t>Московской области</w:t>
      </w:r>
    </w:p>
    <w:p w:rsidR="00407BAF" w:rsidRDefault="00407BAF" w:rsidP="003F6D88">
      <w:pPr>
        <w:pStyle w:val="ConsPlusNonformat"/>
        <w:jc w:val="both"/>
        <w:rPr>
          <w:rFonts w:ascii="Arial" w:hAnsi="Arial" w:cs="Arial"/>
          <w:sz w:val="24"/>
          <w:szCs w:val="24"/>
        </w:rPr>
      </w:pPr>
    </w:p>
    <w:p w:rsidR="003F6D88" w:rsidRDefault="003F6D88" w:rsidP="003F6D88">
      <w:pPr>
        <w:pStyle w:val="ConsPlusNonformat"/>
        <w:jc w:val="both"/>
        <w:rPr>
          <w:rFonts w:ascii="Arial" w:hAnsi="Arial" w:cs="Arial"/>
          <w:sz w:val="24"/>
          <w:szCs w:val="24"/>
        </w:rPr>
      </w:pPr>
    </w:p>
    <w:p w:rsidR="003F6D88" w:rsidRPr="002F34F3" w:rsidRDefault="003F6D88" w:rsidP="003F6D88">
      <w:pPr>
        <w:pStyle w:val="ConsPlusNonformat"/>
        <w:jc w:val="both"/>
        <w:rPr>
          <w:rFonts w:ascii="Arial" w:hAnsi="Arial" w:cs="Arial"/>
          <w:sz w:val="24"/>
          <w:szCs w:val="24"/>
        </w:rPr>
      </w:pPr>
    </w:p>
    <w:p w:rsidR="00407BAF" w:rsidRPr="002F34F3" w:rsidRDefault="002F34F3" w:rsidP="003F6D88">
      <w:pPr>
        <w:pStyle w:val="ConsPlusNonformat"/>
        <w:jc w:val="both"/>
        <w:rPr>
          <w:rFonts w:ascii="Arial" w:hAnsi="Arial" w:cs="Arial"/>
          <w:sz w:val="24"/>
          <w:szCs w:val="24"/>
        </w:rPr>
      </w:pPr>
      <w:r>
        <w:rPr>
          <w:rFonts w:ascii="Arial" w:hAnsi="Arial" w:cs="Arial"/>
          <w:sz w:val="24"/>
          <w:szCs w:val="24"/>
        </w:rPr>
        <w:t>Заявитель:</w:t>
      </w:r>
    </w:p>
    <w:p w:rsidR="00407BAF" w:rsidRPr="002F34F3" w:rsidRDefault="002F34F3" w:rsidP="003F6D88">
      <w:pPr>
        <w:pStyle w:val="ConsPlusNonformat"/>
        <w:jc w:val="both"/>
        <w:rPr>
          <w:rFonts w:ascii="Arial" w:hAnsi="Arial" w:cs="Arial"/>
          <w:sz w:val="24"/>
          <w:szCs w:val="24"/>
        </w:rPr>
      </w:pPr>
      <w:r>
        <w:rPr>
          <w:rFonts w:ascii="Arial" w:hAnsi="Arial" w:cs="Arial"/>
          <w:sz w:val="24"/>
          <w:szCs w:val="24"/>
        </w:rPr>
        <w:t>и</w:t>
      </w:r>
      <w:r w:rsidR="00407BAF" w:rsidRPr="002F34F3">
        <w:rPr>
          <w:rFonts w:ascii="Arial" w:hAnsi="Arial" w:cs="Arial"/>
          <w:sz w:val="24"/>
          <w:szCs w:val="24"/>
        </w:rPr>
        <w:t>звещает о своем согласии с условиями, указанными в Извещении о проведении</w:t>
      </w:r>
      <w:r>
        <w:rPr>
          <w:rFonts w:ascii="Arial" w:hAnsi="Arial" w:cs="Arial"/>
          <w:sz w:val="24"/>
          <w:szCs w:val="24"/>
        </w:rPr>
        <w:t xml:space="preserve"> </w:t>
      </w:r>
      <w:r w:rsidR="00407BAF" w:rsidRPr="002F34F3">
        <w:rPr>
          <w:rFonts w:ascii="Arial" w:hAnsi="Arial" w:cs="Arial"/>
          <w:sz w:val="24"/>
          <w:szCs w:val="24"/>
        </w:rPr>
        <w:t>открытого аукциона в электронной форме.</w:t>
      </w:r>
    </w:p>
    <w:p w:rsidR="00407BAF" w:rsidRPr="002F34F3" w:rsidRDefault="00407BAF" w:rsidP="003F6D88">
      <w:pPr>
        <w:pStyle w:val="ConsPlusNonformat"/>
        <w:jc w:val="both"/>
        <w:rPr>
          <w:rFonts w:ascii="Arial" w:hAnsi="Arial" w:cs="Arial"/>
          <w:sz w:val="24"/>
          <w:szCs w:val="24"/>
        </w:rPr>
      </w:pPr>
      <w:r w:rsidRPr="002F34F3">
        <w:rPr>
          <w:rFonts w:ascii="Arial" w:hAnsi="Arial" w:cs="Arial"/>
          <w:sz w:val="24"/>
          <w:szCs w:val="24"/>
        </w:rPr>
        <w:t>Обязуется установить рекламные  конструкции в соответствии с техническими</w:t>
      </w:r>
    </w:p>
    <w:p w:rsidR="00407BAF" w:rsidRPr="002F34F3" w:rsidRDefault="00407BAF" w:rsidP="003F6D88">
      <w:pPr>
        <w:pStyle w:val="ConsPlusNonformat"/>
        <w:jc w:val="both"/>
        <w:rPr>
          <w:rFonts w:ascii="Arial" w:hAnsi="Arial" w:cs="Arial"/>
          <w:sz w:val="24"/>
          <w:szCs w:val="24"/>
        </w:rPr>
      </w:pPr>
      <w:r w:rsidRPr="002F34F3">
        <w:rPr>
          <w:rFonts w:ascii="Arial" w:hAnsi="Arial" w:cs="Arial"/>
          <w:sz w:val="24"/>
          <w:szCs w:val="24"/>
        </w:rPr>
        <w:t>характеристиками, указанными в Извещении о проведении открытого аукциона в</w:t>
      </w:r>
      <w:r w:rsidR="002F34F3">
        <w:rPr>
          <w:rFonts w:ascii="Arial" w:hAnsi="Arial" w:cs="Arial"/>
          <w:sz w:val="24"/>
          <w:szCs w:val="24"/>
        </w:rPr>
        <w:t xml:space="preserve"> </w:t>
      </w:r>
      <w:r w:rsidRPr="002F34F3">
        <w:rPr>
          <w:rFonts w:ascii="Arial" w:hAnsi="Arial" w:cs="Arial"/>
          <w:sz w:val="24"/>
          <w:szCs w:val="24"/>
        </w:rPr>
        <w:t>электронной форме.</w:t>
      </w:r>
    </w:p>
    <w:p w:rsidR="00407BAF" w:rsidRPr="002F34F3" w:rsidRDefault="00407BAF" w:rsidP="003F6D88">
      <w:pPr>
        <w:pStyle w:val="ConsPlusNonformat"/>
        <w:jc w:val="both"/>
        <w:rPr>
          <w:rFonts w:ascii="Arial" w:hAnsi="Arial" w:cs="Arial"/>
          <w:sz w:val="24"/>
          <w:szCs w:val="24"/>
        </w:rPr>
      </w:pPr>
    </w:p>
    <w:p w:rsidR="00407BAF" w:rsidRPr="002F34F3" w:rsidRDefault="00407BAF" w:rsidP="003F6D88">
      <w:pPr>
        <w:pStyle w:val="ConsPlusNonformat"/>
        <w:jc w:val="both"/>
        <w:rPr>
          <w:rFonts w:ascii="Arial" w:hAnsi="Arial" w:cs="Arial"/>
          <w:sz w:val="24"/>
          <w:szCs w:val="24"/>
        </w:rPr>
      </w:pPr>
      <w:r w:rsidRPr="002F34F3">
        <w:rPr>
          <w:rFonts w:ascii="Arial" w:hAnsi="Arial" w:cs="Arial"/>
          <w:sz w:val="24"/>
          <w:szCs w:val="24"/>
        </w:rPr>
        <w:t>_______________________ ___________________</w:t>
      </w:r>
      <w:r w:rsidR="002F34F3">
        <w:rPr>
          <w:rFonts w:ascii="Arial" w:hAnsi="Arial" w:cs="Arial"/>
          <w:sz w:val="24"/>
          <w:szCs w:val="24"/>
        </w:rPr>
        <w:t>__ _____________ _______</w:t>
      </w:r>
    </w:p>
    <w:p w:rsidR="00407BAF" w:rsidRPr="002F34F3" w:rsidRDefault="00407BAF" w:rsidP="003F6D88">
      <w:pPr>
        <w:pStyle w:val="ConsPlusNonformat"/>
        <w:jc w:val="both"/>
        <w:rPr>
          <w:rFonts w:ascii="Arial" w:hAnsi="Arial" w:cs="Arial"/>
          <w:sz w:val="24"/>
          <w:szCs w:val="24"/>
        </w:rPr>
      </w:pPr>
      <w:r w:rsidRPr="002F34F3">
        <w:rPr>
          <w:rFonts w:ascii="Arial" w:hAnsi="Arial" w:cs="Arial"/>
          <w:sz w:val="24"/>
          <w:szCs w:val="24"/>
        </w:rPr>
        <w:t xml:space="preserve">  (Ф.И.О. заявителя)       </w:t>
      </w:r>
      <w:r w:rsidR="002F34F3">
        <w:rPr>
          <w:rFonts w:ascii="Arial" w:hAnsi="Arial" w:cs="Arial"/>
          <w:sz w:val="24"/>
          <w:szCs w:val="24"/>
        </w:rPr>
        <w:t xml:space="preserve">        </w:t>
      </w:r>
      <w:r w:rsidRPr="002F34F3">
        <w:rPr>
          <w:rFonts w:ascii="Arial" w:hAnsi="Arial" w:cs="Arial"/>
          <w:sz w:val="24"/>
          <w:szCs w:val="24"/>
        </w:rPr>
        <w:t xml:space="preserve">(должность (при     </w:t>
      </w:r>
      <w:r w:rsidR="002F34F3">
        <w:rPr>
          <w:rFonts w:ascii="Arial" w:hAnsi="Arial" w:cs="Arial"/>
          <w:sz w:val="24"/>
          <w:szCs w:val="24"/>
        </w:rPr>
        <w:t xml:space="preserve">         </w:t>
      </w:r>
      <w:r w:rsidRPr="002F34F3">
        <w:rPr>
          <w:rFonts w:ascii="Arial" w:hAnsi="Arial" w:cs="Arial"/>
          <w:sz w:val="24"/>
          <w:szCs w:val="24"/>
        </w:rPr>
        <w:t xml:space="preserve"> (подпись)    (расшифровка</w:t>
      </w:r>
      <w:r w:rsidR="002F34F3">
        <w:rPr>
          <w:rFonts w:ascii="Arial" w:hAnsi="Arial" w:cs="Arial"/>
          <w:sz w:val="24"/>
          <w:szCs w:val="24"/>
        </w:rPr>
        <w:t xml:space="preserve">  </w:t>
      </w:r>
      <w:r w:rsidRPr="002F34F3">
        <w:rPr>
          <w:rFonts w:ascii="Arial" w:hAnsi="Arial" w:cs="Arial"/>
          <w:sz w:val="24"/>
          <w:szCs w:val="24"/>
        </w:rPr>
        <w:t xml:space="preserve"> (дата, печать (при           </w:t>
      </w:r>
      <w:r w:rsidR="002F34F3">
        <w:rPr>
          <w:rFonts w:ascii="Arial" w:hAnsi="Arial" w:cs="Arial"/>
          <w:sz w:val="24"/>
          <w:szCs w:val="24"/>
        </w:rPr>
        <w:t xml:space="preserve">               </w:t>
      </w:r>
      <w:r w:rsidRPr="002F34F3">
        <w:rPr>
          <w:rFonts w:ascii="Arial" w:hAnsi="Arial" w:cs="Arial"/>
          <w:sz w:val="24"/>
          <w:szCs w:val="24"/>
        </w:rPr>
        <w:t xml:space="preserve">наличии))                       </w:t>
      </w:r>
      <w:r w:rsidR="002F34F3">
        <w:rPr>
          <w:rFonts w:ascii="Arial" w:hAnsi="Arial" w:cs="Arial"/>
          <w:sz w:val="24"/>
          <w:szCs w:val="24"/>
        </w:rPr>
        <w:t xml:space="preserve">                    </w:t>
      </w:r>
      <w:r w:rsidRPr="002F34F3">
        <w:rPr>
          <w:rFonts w:ascii="Arial" w:hAnsi="Arial" w:cs="Arial"/>
          <w:sz w:val="24"/>
          <w:szCs w:val="24"/>
        </w:rPr>
        <w:t xml:space="preserve"> подписи)</w:t>
      </w:r>
    </w:p>
    <w:p w:rsidR="00407BAF" w:rsidRPr="002F34F3" w:rsidRDefault="00407BAF" w:rsidP="003F6D88">
      <w:pPr>
        <w:pStyle w:val="ConsPlusNonformat"/>
        <w:jc w:val="both"/>
        <w:rPr>
          <w:rFonts w:ascii="Arial" w:hAnsi="Arial" w:cs="Arial"/>
          <w:sz w:val="24"/>
          <w:szCs w:val="24"/>
        </w:rPr>
      </w:pPr>
      <w:r w:rsidRPr="002F34F3">
        <w:rPr>
          <w:rFonts w:ascii="Arial" w:hAnsi="Arial" w:cs="Arial"/>
          <w:sz w:val="24"/>
          <w:szCs w:val="24"/>
        </w:rPr>
        <w:t xml:space="preserve">   наличии печати))</w:t>
      </w:r>
    </w:p>
    <w:p w:rsidR="00407BAF" w:rsidRPr="002F34F3" w:rsidRDefault="00407BAF">
      <w:pPr>
        <w:pStyle w:val="ConsPlusNormal"/>
        <w:jc w:val="both"/>
        <w:rPr>
          <w:rFonts w:ascii="Arial" w:hAnsi="Arial" w:cs="Arial"/>
          <w:sz w:val="24"/>
          <w:szCs w:val="24"/>
        </w:rPr>
      </w:pPr>
    </w:p>
    <w:p w:rsidR="00407BAF" w:rsidRDefault="00407BAF">
      <w:pPr>
        <w:pStyle w:val="ConsPlusNormal"/>
        <w:jc w:val="both"/>
      </w:pPr>
    </w:p>
    <w:p w:rsidR="00407BAF" w:rsidRDefault="00407BAF">
      <w:pPr>
        <w:pStyle w:val="ConsPlusNormal"/>
        <w:jc w:val="both"/>
      </w:pPr>
    </w:p>
    <w:p w:rsidR="00407BAF" w:rsidRDefault="00407BAF">
      <w:pPr>
        <w:pStyle w:val="ConsPlusNormal"/>
        <w:jc w:val="both"/>
      </w:pPr>
    </w:p>
    <w:p w:rsidR="00407BAF" w:rsidRDefault="00407BAF">
      <w:pPr>
        <w:pStyle w:val="ConsPlusNormal"/>
        <w:jc w:val="both"/>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1C3968" w:rsidRDefault="001C3968">
      <w:pPr>
        <w:pStyle w:val="ConsPlusNormal"/>
        <w:jc w:val="right"/>
        <w:outlineLvl w:val="2"/>
      </w:pPr>
    </w:p>
    <w:p w:rsidR="001C3968" w:rsidRDefault="001C3968">
      <w:pPr>
        <w:pStyle w:val="ConsPlusNormal"/>
        <w:jc w:val="right"/>
        <w:outlineLvl w:val="2"/>
      </w:pPr>
    </w:p>
    <w:p w:rsidR="001C3968" w:rsidRDefault="001C3968">
      <w:pPr>
        <w:pStyle w:val="ConsPlusNormal"/>
        <w:jc w:val="right"/>
        <w:outlineLvl w:val="2"/>
      </w:pPr>
    </w:p>
    <w:p w:rsidR="001C3968" w:rsidRDefault="001C3968">
      <w:pPr>
        <w:pStyle w:val="ConsPlusNormal"/>
        <w:jc w:val="right"/>
        <w:outlineLvl w:val="2"/>
      </w:pPr>
    </w:p>
    <w:p w:rsidR="003F6D88" w:rsidRDefault="003F6D88">
      <w:pPr>
        <w:pStyle w:val="ConsPlusNormal"/>
        <w:jc w:val="right"/>
        <w:outlineLvl w:val="2"/>
      </w:pPr>
    </w:p>
    <w:p w:rsidR="001C3968" w:rsidRDefault="001C3968">
      <w:pPr>
        <w:pStyle w:val="ConsPlusNormal"/>
        <w:jc w:val="right"/>
        <w:outlineLvl w:val="2"/>
      </w:pPr>
    </w:p>
    <w:p w:rsidR="001C3968" w:rsidRDefault="001C3968">
      <w:pPr>
        <w:pStyle w:val="ConsPlusNormal"/>
        <w:jc w:val="right"/>
        <w:outlineLvl w:val="2"/>
      </w:pPr>
    </w:p>
    <w:p w:rsidR="001C3968" w:rsidRPr="001C3968" w:rsidRDefault="00407BAF" w:rsidP="001C3968">
      <w:pPr>
        <w:pStyle w:val="ConsPlusNormal"/>
        <w:ind w:firstLine="5103"/>
        <w:outlineLvl w:val="2"/>
        <w:rPr>
          <w:rFonts w:ascii="Arial" w:hAnsi="Arial" w:cs="Arial"/>
          <w:sz w:val="20"/>
        </w:rPr>
      </w:pPr>
      <w:r w:rsidRPr="001C3968">
        <w:rPr>
          <w:rFonts w:ascii="Arial" w:hAnsi="Arial" w:cs="Arial"/>
          <w:sz w:val="20"/>
        </w:rPr>
        <w:t>Приложение 2</w:t>
      </w:r>
      <w:r w:rsidR="001C3968" w:rsidRPr="001C3968">
        <w:rPr>
          <w:rFonts w:ascii="Arial" w:hAnsi="Arial" w:cs="Arial"/>
          <w:sz w:val="20"/>
        </w:rPr>
        <w:t xml:space="preserve"> </w:t>
      </w:r>
      <w:r w:rsidRPr="001C3968">
        <w:rPr>
          <w:rFonts w:ascii="Arial" w:hAnsi="Arial" w:cs="Arial"/>
          <w:sz w:val="20"/>
        </w:rPr>
        <w:t xml:space="preserve">к Извещению </w:t>
      </w:r>
    </w:p>
    <w:p w:rsidR="00407BAF" w:rsidRPr="001C3968" w:rsidRDefault="001C3968" w:rsidP="001C3968">
      <w:pPr>
        <w:pStyle w:val="ConsPlusNormal"/>
        <w:ind w:firstLine="5103"/>
        <w:outlineLvl w:val="2"/>
        <w:rPr>
          <w:rFonts w:ascii="Arial" w:hAnsi="Arial" w:cs="Arial"/>
          <w:sz w:val="20"/>
        </w:rPr>
      </w:pPr>
      <w:r w:rsidRPr="001C3968">
        <w:rPr>
          <w:rFonts w:ascii="Arial" w:hAnsi="Arial" w:cs="Arial"/>
          <w:sz w:val="20"/>
        </w:rPr>
        <w:t>О</w:t>
      </w:r>
      <w:r w:rsidR="00407BAF" w:rsidRPr="001C3968">
        <w:rPr>
          <w:rFonts w:ascii="Arial" w:hAnsi="Arial" w:cs="Arial"/>
          <w:sz w:val="20"/>
        </w:rPr>
        <w:t xml:space="preserve"> проведении открытого аукциона в электронной</w:t>
      </w:r>
    </w:p>
    <w:p w:rsidR="00407BAF" w:rsidRPr="001C3968" w:rsidRDefault="00407BAF" w:rsidP="001C3968">
      <w:pPr>
        <w:pStyle w:val="ConsPlusNormal"/>
        <w:ind w:firstLine="5103"/>
        <w:rPr>
          <w:rFonts w:ascii="Arial" w:hAnsi="Arial" w:cs="Arial"/>
          <w:sz w:val="20"/>
        </w:rPr>
      </w:pPr>
      <w:r w:rsidRPr="001C3968">
        <w:rPr>
          <w:rFonts w:ascii="Arial" w:hAnsi="Arial" w:cs="Arial"/>
          <w:sz w:val="20"/>
        </w:rPr>
        <w:t>форме на право заключения договоров на установку</w:t>
      </w:r>
    </w:p>
    <w:p w:rsidR="00407BAF" w:rsidRPr="001C3968" w:rsidRDefault="00407BAF" w:rsidP="001C3968">
      <w:pPr>
        <w:pStyle w:val="ConsPlusNormal"/>
        <w:ind w:firstLine="5103"/>
        <w:rPr>
          <w:rFonts w:ascii="Arial" w:hAnsi="Arial" w:cs="Arial"/>
          <w:sz w:val="20"/>
        </w:rPr>
      </w:pPr>
      <w:r w:rsidRPr="001C3968">
        <w:rPr>
          <w:rFonts w:ascii="Arial" w:hAnsi="Arial" w:cs="Arial"/>
          <w:sz w:val="20"/>
        </w:rPr>
        <w:t>и эксплуатацию рекламных конструкций</w:t>
      </w:r>
    </w:p>
    <w:p w:rsidR="00407BAF" w:rsidRDefault="00407BAF" w:rsidP="001C3968">
      <w:pPr>
        <w:pStyle w:val="ConsPlusNormal"/>
      </w:pPr>
    </w:p>
    <w:p w:rsidR="001C3968" w:rsidRDefault="001C3968" w:rsidP="001C3968">
      <w:pPr>
        <w:pStyle w:val="ConsPlusNormal"/>
      </w:pPr>
    </w:p>
    <w:p w:rsidR="00407BAF" w:rsidRPr="00BA541F" w:rsidRDefault="00407BAF">
      <w:pPr>
        <w:pStyle w:val="ConsPlusNormal"/>
        <w:jc w:val="right"/>
        <w:rPr>
          <w:rFonts w:ascii="Arial" w:hAnsi="Arial" w:cs="Arial"/>
          <w:sz w:val="24"/>
          <w:szCs w:val="24"/>
        </w:rPr>
      </w:pPr>
      <w:r w:rsidRPr="00BA541F">
        <w:rPr>
          <w:rFonts w:ascii="Arial" w:hAnsi="Arial" w:cs="Arial"/>
          <w:sz w:val="24"/>
          <w:szCs w:val="24"/>
        </w:rPr>
        <w:t>ФОРМА ВТОРОЙ ЧАСТИ ЗАЯВКИ</w:t>
      </w:r>
    </w:p>
    <w:p w:rsidR="00407BAF" w:rsidRDefault="00407BAF">
      <w:pPr>
        <w:pStyle w:val="ConsPlusNormal"/>
        <w:jc w:val="both"/>
        <w:rPr>
          <w:rFonts w:ascii="Arial" w:hAnsi="Arial" w:cs="Arial"/>
          <w:sz w:val="24"/>
          <w:szCs w:val="24"/>
        </w:rPr>
      </w:pPr>
    </w:p>
    <w:p w:rsidR="001C3968" w:rsidRPr="00BA541F" w:rsidRDefault="001C3968">
      <w:pPr>
        <w:pStyle w:val="ConsPlusNormal"/>
        <w:jc w:val="both"/>
        <w:rPr>
          <w:rFonts w:ascii="Arial" w:hAnsi="Arial" w:cs="Arial"/>
          <w:sz w:val="24"/>
          <w:szCs w:val="24"/>
        </w:rPr>
      </w:pPr>
    </w:p>
    <w:p w:rsidR="00407BAF" w:rsidRPr="00BA541F" w:rsidRDefault="00407BAF" w:rsidP="00BA541F">
      <w:pPr>
        <w:pStyle w:val="ConsPlusNonformat"/>
        <w:ind w:left="2552"/>
        <w:jc w:val="both"/>
        <w:rPr>
          <w:rFonts w:ascii="Arial" w:hAnsi="Arial" w:cs="Arial"/>
          <w:sz w:val="24"/>
          <w:szCs w:val="24"/>
        </w:rPr>
      </w:pPr>
      <w:r w:rsidRPr="00BA541F">
        <w:rPr>
          <w:rFonts w:ascii="Arial" w:hAnsi="Arial" w:cs="Arial"/>
          <w:sz w:val="24"/>
          <w:szCs w:val="24"/>
        </w:rPr>
        <w:t xml:space="preserve">                                       Организатору аукциона</w:t>
      </w:r>
    </w:p>
    <w:p w:rsidR="00407BAF" w:rsidRPr="00BA541F" w:rsidRDefault="00407BAF" w:rsidP="00BA541F">
      <w:pPr>
        <w:pStyle w:val="ConsPlusNonformat"/>
        <w:ind w:left="2552"/>
        <w:jc w:val="both"/>
        <w:rPr>
          <w:rFonts w:ascii="Arial" w:hAnsi="Arial" w:cs="Arial"/>
          <w:sz w:val="24"/>
          <w:szCs w:val="24"/>
        </w:rPr>
      </w:pPr>
      <w:r w:rsidRPr="00BA541F">
        <w:rPr>
          <w:rFonts w:ascii="Arial" w:hAnsi="Arial" w:cs="Arial"/>
          <w:sz w:val="24"/>
          <w:szCs w:val="24"/>
        </w:rPr>
        <w:t xml:space="preserve">                                       ____________________________________</w:t>
      </w:r>
    </w:p>
    <w:p w:rsidR="00407BAF" w:rsidRPr="00BA541F" w:rsidRDefault="00407BAF" w:rsidP="00BA541F">
      <w:pPr>
        <w:pStyle w:val="ConsPlusNonformat"/>
        <w:ind w:left="2552"/>
        <w:jc w:val="both"/>
        <w:rPr>
          <w:rFonts w:ascii="Arial" w:hAnsi="Arial" w:cs="Arial"/>
          <w:sz w:val="24"/>
          <w:szCs w:val="24"/>
        </w:rPr>
      </w:pPr>
      <w:r w:rsidRPr="00BA541F">
        <w:rPr>
          <w:rFonts w:ascii="Arial" w:hAnsi="Arial" w:cs="Arial"/>
          <w:sz w:val="24"/>
          <w:szCs w:val="24"/>
        </w:rPr>
        <w:t xml:space="preserve">                                       Наименование оператора</w:t>
      </w:r>
    </w:p>
    <w:p w:rsidR="00407BAF" w:rsidRPr="00BA541F" w:rsidRDefault="00407BAF" w:rsidP="00BA541F">
      <w:pPr>
        <w:pStyle w:val="ConsPlusNonformat"/>
        <w:ind w:left="2552"/>
        <w:jc w:val="both"/>
        <w:rPr>
          <w:rFonts w:ascii="Arial" w:hAnsi="Arial" w:cs="Arial"/>
          <w:sz w:val="24"/>
          <w:szCs w:val="24"/>
        </w:rPr>
      </w:pPr>
      <w:r w:rsidRPr="00BA541F">
        <w:rPr>
          <w:rFonts w:ascii="Arial" w:hAnsi="Arial" w:cs="Arial"/>
          <w:sz w:val="24"/>
          <w:szCs w:val="24"/>
        </w:rPr>
        <w:t xml:space="preserve">                                       электронной площадки</w:t>
      </w:r>
    </w:p>
    <w:p w:rsidR="00407BAF" w:rsidRPr="00BA541F" w:rsidRDefault="00407BAF" w:rsidP="00BA541F">
      <w:pPr>
        <w:pStyle w:val="ConsPlusNonformat"/>
        <w:ind w:left="2552"/>
        <w:jc w:val="both"/>
        <w:rPr>
          <w:rFonts w:ascii="Arial" w:hAnsi="Arial" w:cs="Arial"/>
          <w:sz w:val="24"/>
          <w:szCs w:val="24"/>
        </w:rPr>
      </w:pPr>
      <w:r w:rsidRPr="00BA541F">
        <w:rPr>
          <w:rFonts w:ascii="Arial" w:hAnsi="Arial" w:cs="Arial"/>
          <w:sz w:val="24"/>
          <w:szCs w:val="24"/>
        </w:rPr>
        <w:t xml:space="preserve">                                       ____________________________________</w:t>
      </w:r>
    </w:p>
    <w:p w:rsidR="003F6D88" w:rsidRDefault="003F6D88" w:rsidP="00BA541F">
      <w:pPr>
        <w:pStyle w:val="ConsPlusNonformat"/>
        <w:jc w:val="center"/>
        <w:rPr>
          <w:rFonts w:ascii="Arial" w:hAnsi="Arial" w:cs="Arial"/>
          <w:sz w:val="24"/>
          <w:szCs w:val="24"/>
        </w:rPr>
      </w:pPr>
    </w:p>
    <w:p w:rsidR="003F6D88" w:rsidRDefault="003F6D88" w:rsidP="00BA541F">
      <w:pPr>
        <w:pStyle w:val="ConsPlusNonformat"/>
        <w:jc w:val="center"/>
        <w:rPr>
          <w:rFonts w:ascii="Arial" w:hAnsi="Arial" w:cs="Arial"/>
          <w:sz w:val="24"/>
          <w:szCs w:val="24"/>
        </w:rPr>
      </w:pPr>
    </w:p>
    <w:p w:rsidR="003F6D88" w:rsidRDefault="003F6D88" w:rsidP="00BA541F">
      <w:pPr>
        <w:pStyle w:val="ConsPlusNonformat"/>
        <w:jc w:val="center"/>
        <w:rPr>
          <w:rFonts w:ascii="Arial" w:hAnsi="Arial" w:cs="Arial"/>
          <w:sz w:val="24"/>
          <w:szCs w:val="24"/>
        </w:rPr>
      </w:pPr>
    </w:p>
    <w:p w:rsidR="00407BAF" w:rsidRPr="00BA541F" w:rsidRDefault="00407BAF" w:rsidP="00BA541F">
      <w:pPr>
        <w:pStyle w:val="ConsPlusNonformat"/>
        <w:jc w:val="center"/>
        <w:rPr>
          <w:rFonts w:ascii="Arial" w:hAnsi="Arial" w:cs="Arial"/>
          <w:sz w:val="24"/>
          <w:szCs w:val="24"/>
        </w:rPr>
      </w:pPr>
      <w:r w:rsidRPr="00BA541F">
        <w:rPr>
          <w:rFonts w:ascii="Arial" w:hAnsi="Arial" w:cs="Arial"/>
          <w:sz w:val="24"/>
          <w:szCs w:val="24"/>
        </w:rPr>
        <w:t>ЗАЯВКА</w:t>
      </w:r>
    </w:p>
    <w:p w:rsidR="00407BAF" w:rsidRPr="00BA541F" w:rsidRDefault="00407BAF" w:rsidP="003F6D88">
      <w:pPr>
        <w:pStyle w:val="ConsPlusNonformat"/>
        <w:rPr>
          <w:rFonts w:ascii="Arial" w:hAnsi="Arial" w:cs="Arial"/>
          <w:sz w:val="24"/>
          <w:szCs w:val="24"/>
        </w:rPr>
      </w:pPr>
      <w:r w:rsidRPr="00BA541F">
        <w:rPr>
          <w:rFonts w:ascii="Arial" w:hAnsi="Arial" w:cs="Arial"/>
          <w:sz w:val="24"/>
          <w:szCs w:val="24"/>
        </w:rPr>
        <w:t>на участие в открытом аукционе в электронной форме на право</w:t>
      </w:r>
      <w:r w:rsidR="003F6D88">
        <w:rPr>
          <w:rFonts w:ascii="Arial" w:hAnsi="Arial" w:cs="Arial"/>
          <w:sz w:val="24"/>
          <w:szCs w:val="24"/>
        </w:rPr>
        <w:t xml:space="preserve"> </w:t>
      </w:r>
      <w:r w:rsidRPr="00BA541F">
        <w:rPr>
          <w:rFonts w:ascii="Arial" w:hAnsi="Arial" w:cs="Arial"/>
          <w:sz w:val="24"/>
          <w:szCs w:val="24"/>
        </w:rPr>
        <w:t>заключения договоров на установку и эксплуатацию рекламных</w:t>
      </w:r>
      <w:r w:rsidR="003F6D88">
        <w:rPr>
          <w:rFonts w:ascii="Arial" w:hAnsi="Arial" w:cs="Arial"/>
          <w:sz w:val="24"/>
          <w:szCs w:val="24"/>
        </w:rPr>
        <w:t xml:space="preserve"> </w:t>
      </w:r>
      <w:r w:rsidRPr="00BA541F">
        <w:rPr>
          <w:rFonts w:ascii="Arial" w:hAnsi="Arial" w:cs="Arial"/>
          <w:sz w:val="24"/>
          <w:szCs w:val="24"/>
        </w:rPr>
        <w:t>конструкций на земельных участках, зданиях или ином</w:t>
      </w:r>
      <w:r w:rsidR="003F6D88">
        <w:rPr>
          <w:rFonts w:ascii="Arial" w:hAnsi="Arial" w:cs="Arial"/>
          <w:sz w:val="24"/>
          <w:szCs w:val="24"/>
        </w:rPr>
        <w:t xml:space="preserve"> </w:t>
      </w:r>
      <w:r w:rsidRPr="00BA541F">
        <w:rPr>
          <w:rFonts w:ascii="Arial" w:hAnsi="Arial" w:cs="Arial"/>
          <w:sz w:val="24"/>
          <w:szCs w:val="24"/>
        </w:rPr>
        <w:t>недвижимом имуществе, находящихся в муниципальной</w:t>
      </w:r>
      <w:r w:rsidR="003F6D88">
        <w:rPr>
          <w:rFonts w:ascii="Arial" w:hAnsi="Arial" w:cs="Arial"/>
          <w:sz w:val="24"/>
          <w:szCs w:val="24"/>
        </w:rPr>
        <w:t xml:space="preserve"> </w:t>
      </w:r>
      <w:r w:rsidRPr="00BA541F">
        <w:rPr>
          <w:rFonts w:ascii="Arial" w:hAnsi="Arial" w:cs="Arial"/>
          <w:sz w:val="24"/>
          <w:szCs w:val="24"/>
        </w:rPr>
        <w:t>собственности, а также земельном участке, государственная</w:t>
      </w:r>
      <w:r w:rsidR="003F6D88">
        <w:rPr>
          <w:rFonts w:ascii="Arial" w:hAnsi="Arial" w:cs="Arial"/>
          <w:sz w:val="24"/>
          <w:szCs w:val="24"/>
        </w:rPr>
        <w:t xml:space="preserve"> </w:t>
      </w:r>
      <w:r w:rsidRPr="00BA541F">
        <w:rPr>
          <w:rFonts w:ascii="Arial" w:hAnsi="Arial" w:cs="Arial"/>
          <w:sz w:val="24"/>
          <w:szCs w:val="24"/>
        </w:rPr>
        <w:t>собственность на который не разграничена,</w:t>
      </w:r>
      <w:r w:rsidR="001C3968">
        <w:rPr>
          <w:rFonts w:ascii="Arial" w:hAnsi="Arial" w:cs="Arial"/>
          <w:sz w:val="24"/>
          <w:szCs w:val="24"/>
        </w:rPr>
        <w:t xml:space="preserve"> </w:t>
      </w:r>
      <w:r w:rsidRPr="00BA541F">
        <w:rPr>
          <w:rFonts w:ascii="Arial" w:hAnsi="Arial" w:cs="Arial"/>
          <w:sz w:val="24"/>
          <w:szCs w:val="24"/>
        </w:rPr>
        <w:t xml:space="preserve">на территории </w:t>
      </w:r>
      <w:r w:rsidR="00BA541F">
        <w:rPr>
          <w:rFonts w:ascii="Arial" w:hAnsi="Arial" w:cs="Arial"/>
          <w:sz w:val="24"/>
          <w:szCs w:val="24"/>
        </w:rPr>
        <w:t>города Лобня</w:t>
      </w:r>
      <w:r w:rsidR="003F6D88">
        <w:rPr>
          <w:rFonts w:ascii="Arial" w:hAnsi="Arial" w:cs="Arial"/>
          <w:sz w:val="24"/>
          <w:szCs w:val="24"/>
        </w:rPr>
        <w:t xml:space="preserve"> </w:t>
      </w:r>
      <w:r w:rsidRPr="00BA541F">
        <w:rPr>
          <w:rFonts w:ascii="Arial" w:hAnsi="Arial" w:cs="Arial"/>
          <w:sz w:val="24"/>
          <w:szCs w:val="24"/>
        </w:rPr>
        <w:t>Московской области</w:t>
      </w:r>
    </w:p>
    <w:p w:rsidR="00407BAF" w:rsidRDefault="00407BAF">
      <w:pPr>
        <w:pStyle w:val="ConsPlusNonformat"/>
        <w:jc w:val="both"/>
        <w:rPr>
          <w:rFonts w:ascii="Arial" w:hAnsi="Arial" w:cs="Arial"/>
          <w:sz w:val="24"/>
          <w:szCs w:val="24"/>
        </w:rPr>
      </w:pPr>
    </w:p>
    <w:p w:rsidR="003F6D88" w:rsidRDefault="003F6D88">
      <w:pPr>
        <w:pStyle w:val="ConsPlusNonformat"/>
        <w:jc w:val="both"/>
        <w:rPr>
          <w:rFonts w:ascii="Arial" w:hAnsi="Arial" w:cs="Arial"/>
          <w:sz w:val="24"/>
          <w:szCs w:val="24"/>
        </w:rPr>
      </w:pPr>
    </w:p>
    <w:p w:rsidR="003F6D88" w:rsidRPr="00BA541F" w:rsidRDefault="003F6D88">
      <w:pPr>
        <w:pStyle w:val="ConsPlusNonformat"/>
        <w:jc w:val="both"/>
        <w:rPr>
          <w:rFonts w:ascii="Arial" w:hAnsi="Arial" w:cs="Arial"/>
          <w:sz w:val="24"/>
          <w:szCs w:val="24"/>
        </w:rPr>
      </w:pP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Заявитель:</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извещает о своем желании принять участие в открытом аукционе в электронной</w:t>
      </w:r>
      <w:r w:rsidR="00BA541F">
        <w:rPr>
          <w:rFonts w:ascii="Arial" w:hAnsi="Arial" w:cs="Arial"/>
          <w:sz w:val="24"/>
          <w:szCs w:val="24"/>
        </w:rPr>
        <w:t xml:space="preserve"> </w:t>
      </w:r>
      <w:r w:rsidRPr="00BA541F">
        <w:rPr>
          <w:rFonts w:ascii="Arial" w:hAnsi="Arial" w:cs="Arial"/>
          <w:sz w:val="24"/>
          <w:szCs w:val="24"/>
        </w:rPr>
        <w:t>форме  на право заключения договоров на установку и эксплуатацию рекламных</w:t>
      </w:r>
      <w:r w:rsidR="00BA541F">
        <w:rPr>
          <w:rFonts w:ascii="Arial" w:hAnsi="Arial" w:cs="Arial"/>
          <w:sz w:val="24"/>
          <w:szCs w:val="24"/>
        </w:rPr>
        <w:t xml:space="preserve"> </w:t>
      </w:r>
      <w:r w:rsidRPr="00BA541F">
        <w:rPr>
          <w:rFonts w:ascii="Arial" w:hAnsi="Arial" w:cs="Arial"/>
          <w:sz w:val="24"/>
          <w:szCs w:val="24"/>
        </w:rPr>
        <w:t>конструкций на  земельных участках, зданиях или ином недвижимом имуществе,</w:t>
      </w:r>
      <w:r w:rsidR="00BA541F">
        <w:rPr>
          <w:rFonts w:ascii="Arial" w:hAnsi="Arial" w:cs="Arial"/>
          <w:sz w:val="24"/>
          <w:szCs w:val="24"/>
        </w:rPr>
        <w:t xml:space="preserve"> </w:t>
      </w:r>
      <w:r w:rsidRPr="00BA541F">
        <w:rPr>
          <w:rFonts w:ascii="Arial" w:hAnsi="Arial" w:cs="Arial"/>
          <w:sz w:val="24"/>
          <w:szCs w:val="24"/>
        </w:rPr>
        <w:t>находящихся в    государственной или муниципальной собственности,</w:t>
      </w:r>
      <w:r w:rsidR="00BA541F">
        <w:rPr>
          <w:rFonts w:ascii="Arial" w:hAnsi="Arial" w:cs="Arial"/>
          <w:sz w:val="24"/>
          <w:szCs w:val="24"/>
        </w:rPr>
        <w:t xml:space="preserve"> </w:t>
      </w:r>
      <w:r w:rsidRPr="00BA541F">
        <w:rPr>
          <w:rFonts w:ascii="Arial" w:hAnsi="Arial" w:cs="Arial"/>
          <w:sz w:val="24"/>
          <w:szCs w:val="24"/>
        </w:rPr>
        <w:t>расположенных по адресу: _________________________________________________,</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 xml:space="preserve">указанных в лоте N  ________, который </w:t>
      </w:r>
      <w:r w:rsidR="00BA541F">
        <w:rPr>
          <w:rFonts w:ascii="Arial" w:hAnsi="Arial" w:cs="Arial"/>
          <w:sz w:val="24"/>
          <w:szCs w:val="24"/>
        </w:rPr>
        <w:t>состоится "____" ___________</w:t>
      </w:r>
      <w:r w:rsidRPr="00BA541F">
        <w:rPr>
          <w:rFonts w:ascii="Arial" w:hAnsi="Arial" w:cs="Arial"/>
          <w:sz w:val="24"/>
          <w:szCs w:val="24"/>
        </w:rPr>
        <w:t>20____ г. на электронной площадке _________________________________________на условиях,  указанных  в  Извещении  о  проведении  открытого аукциона в</w:t>
      </w:r>
      <w:r w:rsidR="00BA541F">
        <w:rPr>
          <w:rFonts w:ascii="Arial" w:hAnsi="Arial" w:cs="Arial"/>
          <w:sz w:val="24"/>
          <w:szCs w:val="24"/>
        </w:rPr>
        <w:t xml:space="preserve"> </w:t>
      </w:r>
      <w:r w:rsidRPr="00BA541F">
        <w:rPr>
          <w:rFonts w:ascii="Arial" w:hAnsi="Arial" w:cs="Arial"/>
          <w:sz w:val="24"/>
          <w:szCs w:val="24"/>
        </w:rPr>
        <w:t>электронной форме.</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 xml:space="preserve">    Обязуется в случае признания победителем открытого аукциона в</w:t>
      </w:r>
      <w:r w:rsidR="00BA541F">
        <w:rPr>
          <w:rFonts w:ascii="Arial" w:hAnsi="Arial" w:cs="Arial"/>
          <w:sz w:val="24"/>
          <w:szCs w:val="24"/>
        </w:rPr>
        <w:t xml:space="preserve"> </w:t>
      </w:r>
      <w:r w:rsidRPr="00BA541F">
        <w:rPr>
          <w:rFonts w:ascii="Arial" w:hAnsi="Arial" w:cs="Arial"/>
          <w:sz w:val="24"/>
          <w:szCs w:val="24"/>
        </w:rPr>
        <w:t>электронной форме  подписать договор на установку и эксплуатацию рекламной</w:t>
      </w:r>
      <w:r w:rsidR="00BA541F">
        <w:rPr>
          <w:rFonts w:ascii="Arial" w:hAnsi="Arial" w:cs="Arial"/>
          <w:sz w:val="24"/>
          <w:szCs w:val="24"/>
        </w:rPr>
        <w:t xml:space="preserve"> </w:t>
      </w:r>
      <w:r w:rsidRPr="00BA541F">
        <w:rPr>
          <w:rFonts w:ascii="Arial" w:hAnsi="Arial" w:cs="Arial"/>
          <w:sz w:val="24"/>
          <w:szCs w:val="24"/>
        </w:rPr>
        <w:t>конструкции в  установленные Извещением о проведении открытого аукциона в</w:t>
      </w:r>
      <w:r w:rsidR="00BA541F">
        <w:rPr>
          <w:rFonts w:ascii="Arial" w:hAnsi="Arial" w:cs="Arial"/>
          <w:sz w:val="24"/>
          <w:szCs w:val="24"/>
        </w:rPr>
        <w:t xml:space="preserve"> </w:t>
      </w:r>
      <w:r w:rsidRPr="00BA541F">
        <w:rPr>
          <w:rFonts w:ascii="Arial" w:hAnsi="Arial" w:cs="Arial"/>
          <w:sz w:val="24"/>
          <w:szCs w:val="24"/>
        </w:rPr>
        <w:t>электронной форме сроки.</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Уведомлен, что направление настоящей заявки в электронной форме</w:t>
      </w:r>
      <w:r w:rsidR="00BA541F">
        <w:rPr>
          <w:rFonts w:ascii="Arial" w:hAnsi="Arial" w:cs="Arial"/>
          <w:sz w:val="24"/>
          <w:szCs w:val="24"/>
        </w:rPr>
        <w:t xml:space="preserve"> </w:t>
      </w:r>
      <w:r w:rsidRPr="00BA541F">
        <w:rPr>
          <w:rFonts w:ascii="Arial" w:hAnsi="Arial" w:cs="Arial"/>
          <w:sz w:val="24"/>
          <w:szCs w:val="24"/>
        </w:rPr>
        <w:t>является  согласием на блокирование денежных средств, находящихся на счете</w:t>
      </w:r>
      <w:r w:rsidR="00BA541F">
        <w:rPr>
          <w:rFonts w:ascii="Arial" w:hAnsi="Arial" w:cs="Arial"/>
          <w:sz w:val="24"/>
          <w:szCs w:val="24"/>
        </w:rPr>
        <w:t xml:space="preserve"> </w:t>
      </w:r>
      <w:r w:rsidRPr="00BA541F">
        <w:rPr>
          <w:rFonts w:ascii="Arial" w:hAnsi="Arial" w:cs="Arial"/>
          <w:sz w:val="24"/>
          <w:szCs w:val="24"/>
        </w:rPr>
        <w:t>заявителя,  открытом для проведения операций по обеспечению участия в</w:t>
      </w:r>
      <w:r w:rsidR="00BA541F">
        <w:rPr>
          <w:rFonts w:ascii="Arial" w:hAnsi="Arial" w:cs="Arial"/>
          <w:sz w:val="24"/>
          <w:szCs w:val="24"/>
        </w:rPr>
        <w:t xml:space="preserve"> </w:t>
      </w:r>
      <w:r w:rsidRPr="00BA541F">
        <w:rPr>
          <w:rFonts w:ascii="Arial" w:hAnsi="Arial" w:cs="Arial"/>
          <w:sz w:val="24"/>
          <w:szCs w:val="24"/>
        </w:rPr>
        <w:t>открытом аукционе в электронной форме.</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 xml:space="preserve">   Подтверждает достоверность представленной информации.</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Перечень прилагаемых документов ____________</w:t>
      </w:r>
      <w:r w:rsidR="00BA541F">
        <w:rPr>
          <w:rFonts w:ascii="Arial" w:hAnsi="Arial" w:cs="Arial"/>
          <w:sz w:val="24"/>
          <w:szCs w:val="24"/>
        </w:rPr>
        <w:t>_______________________</w:t>
      </w:r>
    </w:p>
    <w:p w:rsidR="00407BAF" w:rsidRPr="00BA541F" w:rsidRDefault="00407BAF" w:rsidP="00BA541F">
      <w:pPr>
        <w:pStyle w:val="ConsPlusNonformat"/>
        <w:ind w:left="851" w:firstLine="567"/>
        <w:jc w:val="both"/>
        <w:rPr>
          <w:rFonts w:ascii="Arial" w:hAnsi="Arial" w:cs="Arial"/>
          <w:sz w:val="24"/>
          <w:szCs w:val="24"/>
        </w:rPr>
      </w:pPr>
    </w:p>
    <w:p w:rsidR="00407BAF" w:rsidRPr="00BA541F" w:rsidRDefault="00BA541F" w:rsidP="00B25069">
      <w:pPr>
        <w:pStyle w:val="ConsPlusNonformat"/>
        <w:jc w:val="both"/>
        <w:rPr>
          <w:rFonts w:ascii="Arial" w:hAnsi="Arial" w:cs="Arial"/>
          <w:sz w:val="24"/>
          <w:szCs w:val="24"/>
        </w:rPr>
      </w:pPr>
      <w:r>
        <w:rPr>
          <w:rFonts w:ascii="Arial" w:hAnsi="Arial" w:cs="Arial"/>
          <w:sz w:val="24"/>
          <w:szCs w:val="24"/>
        </w:rPr>
        <w:t>___________________</w:t>
      </w:r>
      <w:r w:rsidR="00407BAF" w:rsidRPr="00BA541F">
        <w:rPr>
          <w:rFonts w:ascii="Arial" w:hAnsi="Arial" w:cs="Arial"/>
          <w:sz w:val="24"/>
          <w:szCs w:val="24"/>
        </w:rPr>
        <w:t xml:space="preserve"> ___________________</w:t>
      </w:r>
      <w:r>
        <w:rPr>
          <w:rFonts w:ascii="Arial" w:hAnsi="Arial" w:cs="Arial"/>
          <w:sz w:val="24"/>
          <w:szCs w:val="24"/>
        </w:rPr>
        <w:t>__ _____________ ___________</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 xml:space="preserve">  (Ф.И.О. заявителя)      </w:t>
      </w:r>
      <w:r w:rsidR="00BA541F">
        <w:rPr>
          <w:rFonts w:ascii="Arial" w:hAnsi="Arial" w:cs="Arial"/>
          <w:sz w:val="24"/>
          <w:szCs w:val="24"/>
        </w:rPr>
        <w:t xml:space="preserve">        </w:t>
      </w:r>
      <w:r w:rsidRPr="00BA541F">
        <w:rPr>
          <w:rFonts w:ascii="Arial" w:hAnsi="Arial" w:cs="Arial"/>
          <w:sz w:val="24"/>
          <w:szCs w:val="24"/>
        </w:rPr>
        <w:t xml:space="preserve"> (должность (при      </w:t>
      </w:r>
      <w:r w:rsidR="00BA541F">
        <w:rPr>
          <w:rFonts w:ascii="Arial" w:hAnsi="Arial" w:cs="Arial"/>
          <w:sz w:val="24"/>
          <w:szCs w:val="24"/>
        </w:rPr>
        <w:t xml:space="preserve">   </w:t>
      </w:r>
      <w:r w:rsidRPr="00BA541F">
        <w:rPr>
          <w:rFonts w:ascii="Arial" w:hAnsi="Arial" w:cs="Arial"/>
          <w:sz w:val="24"/>
          <w:szCs w:val="24"/>
        </w:rPr>
        <w:t xml:space="preserve">(подпись)   </w:t>
      </w:r>
      <w:r w:rsidR="00BA541F">
        <w:rPr>
          <w:rFonts w:ascii="Arial" w:hAnsi="Arial" w:cs="Arial"/>
          <w:sz w:val="24"/>
          <w:szCs w:val="24"/>
        </w:rPr>
        <w:t xml:space="preserve">  </w:t>
      </w:r>
      <w:r w:rsidRPr="00BA541F">
        <w:rPr>
          <w:rFonts w:ascii="Arial" w:hAnsi="Arial" w:cs="Arial"/>
          <w:sz w:val="24"/>
          <w:szCs w:val="24"/>
        </w:rPr>
        <w:t xml:space="preserve"> (расшифровка</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 xml:space="preserve"> (дата, печать (при          </w:t>
      </w:r>
      <w:r w:rsidR="00BA541F">
        <w:rPr>
          <w:rFonts w:ascii="Arial" w:hAnsi="Arial" w:cs="Arial"/>
          <w:sz w:val="24"/>
          <w:szCs w:val="24"/>
        </w:rPr>
        <w:t xml:space="preserve">          </w:t>
      </w:r>
      <w:r w:rsidRPr="00BA541F">
        <w:rPr>
          <w:rFonts w:ascii="Arial" w:hAnsi="Arial" w:cs="Arial"/>
          <w:sz w:val="24"/>
          <w:szCs w:val="24"/>
        </w:rPr>
        <w:t xml:space="preserve"> наличии))                        </w:t>
      </w:r>
      <w:r w:rsidR="00BA541F">
        <w:rPr>
          <w:rFonts w:ascii="Arial" w:hAnsi="Arial" w:cs="Arial"/>
          <w:sz w:val="24"/>
          <w:szCs w:val="24"/>
        </w:rPr>
        <w:t xml:space="preserve">                </w:t>
      </w:r>
      <w:r w:rsidRPr="00BA541F">
        <w:rPr>
          <w:rFonts w:ascii="Arial" w:hAnsi="Arial" w:cs="Arial"/>
          <w:sz w:val="24"/>
          <w:szCs w:val="24"/>
        </w:rPr>
        <w:t>подписи)</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 xml:space="preserve">  наличии печати))</w:t>
      </w:r>
    </w:p>
    <w:p w:rsidR="00407BAF" w:rsidRDefault="00407BAF">
      <w:pPr>
        <w:pStyle w:val="ConsPlusNormal"/>
        <w:jc w:val="both"/>
      </w:pPr>
    </w:p>
    <w:p w:rsidR="00407BAF" w:rsidRDefault="00407BAF">
      <w:pPr>
        <w:pStyle w:val="ConsPlusNormal"/>
        <w:jc w:val="both"/>
      </w:pPr>
    </w:p>
    <w:p w:rsidR="001C3968" w:rsidRDefault="001C3968">
      <w:pPr>
        <w:pStyle w:val="ConsPlusNormal"/>
        <w:jc w:val="both"/>
      </w:pPr>
    </w:p>
    <w:p w:rsidR="001C3968" w:rsidRDefault="001C3968">
      <w:pPr>
        <w:pStyle w:val="ConsPlusNormal"/>
        <w:jc w:val="both"/>
      </w:pPr>
    </w:p>
    <w:p w:rsidR="001C3968" w:rsidRDefault="001C3968">
      <w:pPr>
        <w:pStyle w:val="ConsPlusNormal"/>
        <w:jc w:val="both"/>
      </w:pPr>
    </w:p>
    <w:p w:rsidR="001C3968" w:rsidRDefault="001C3968">
      <w:pPr>
        <w:pStyle w:val="ConsPlusNormal"/>
        <w:jc w:val="both"/>
      </w:pPr>
    </w:p>
    <w:p w:rsidR="001C3968" w:rsidRDefault="00407BAF" w:rsidP="001C3968">
      <w:pPr>
        <w:pStyle w:val="ConsPlusNormal"/>
        <w:ind w:firstLine="4678"/>
        <w:outlineLvl w:val="1"/>
        <w:rPr>
          <w:rFonts w:ascii="Arial" w:hAnsi="Arial" w:cs="Arial"/>
        </w:rPr>
      </w:pPr>
      <w:r w:rsidRPr="0055601E">
        <w:rPr>
          <w:rFonts w:ascii="Arial" w:hAnsi="Arial" w:cs="Arial"/>
        </w:rPr>
        <w:lastRenderedPageBreak/>
        <w:t>Приложение 2</w:t>
      </w:r>
      <w:r w:rsidR="001C3968">
        <w:rPr>
          <w:rFonts w:ascii="Arial" w:hAnsi="Arial" w:cs="Arial"/>
        </w:rPr>
        <w:t xml:space="preserve"> </w:t>
      </w:r>
      <w:r w:rsidRPr="0055601E">
        <w:rPr>
          <w:rFonts w:ascii="Arial" w:hAnsi="Arial" w:cs="Arial"/>
        </w:rPr>
        <w:t xml:space="preserve">к Порядку </w:t>
      </w:r>
    </w:p>
    <w:p w:rsidR="00407BAF" w:rsidRPr="0055601E" w:rsidRDefault="001C3968" w:rsidP="001C3968">
      <w:pPr>
        <w:pStyle w:val="ConsPlusNormal"/>
        <w:ind w:firstLine="4678"/>
        <w:outlineLvl w:val="1"/>
        <w:rPr>
          <w:rFonts w:ascii="Arial" w:hAnsi="Arial" w:cs="Arial"/>
        </w:rPr>
      </w:pPr>
      <w:r>
        <w:rPr>
          <w:rFonts w:ascii="Arial" w:hAnsi="Arial" w:cs="Arial"/>
        </w:rPr>
        <w:t>П</w:t>
      </w:r>
      <w:r w:rsidR="00407BAF" w:rsidRPr="0055601E">
        <w:rPr>
          <w:rFonts w:ascii="Arial" w:hAnsi="Arial" w:cs="Arial"/>
        </w:rPr>
        <w:t>роведения электронного аукциона на право</w:t>
      </w:r>
    </w:p>
    <w:p w:rsidR="001C3968" w:rsidRDefault="00407BAF" w:rsidP="001C3968">
      <w:pPr>
        <w:pStyle w:val="ConsPlusNormal"/>
        <w:ind w:firstLine="4678"/>
        <w:rPr>
          <w:rFonts w:ascii="Arial" w:hAnsi="Arial" w:cs="Arial"/>
        </w:rPr>
      </w:pPr>
      <w:r w:rsidRPr="0055601E">
        <w:rPr>
          <w:rFonts w:ascii="Arial" w:hAnsi="Arial" w:cs="Arial"/>
        </w:rPr>
        <w:t>заключения договоров на установку и эксплуатацию</w:t>
      </w:r>
    </w:p>
    <w:p w:rsidR="00407BAF" w:rsidRDefault="00407BAF" w:rsidP="001C3968">
      <w:pPr>
        <w:pStyle w:val="ConsPlusNormal"/>
        <w:ind w:firstLine="4678"/>
      </w:pPr>
      <w:r w:rsidRPr="0055601E">
        <w:rPr>
          <w:rFonts w:ascii="Arial" w:hAnsi="Arial" w:cs="Arial"/>
        </w:rPr>
        <w:t>рекламных</w:t>
      </w:r>
      <w:r w:rsidR="001C3968">
        <w:rPr>
          <w:rFonts w:ascii="Arial" w:hAnsi="Arial" w:cs="Arial"/>
        </w:rPr>
        <w:t xml:space="preserve"> </w:t>
      </w:r>
      <w:r w:rsidRPr="0055601E">
        <w:rPr>
          <w:rFonts w:ascii="Arial" w:hAnsi="Arial" w:cs="Arial"/>
        </w:rPr>
        <w:t>конструкций</w:t>
      </w:r>
    </w:p>
    <w:p w:rsidR="0055601E" w:rsidRDefault="0055601E">
      <w:pPr>
        <w:pStyle w:val="ConsPlusNormal"/>
        <w:jc w:val="center"/>
        <w:rPr>
          <w:rFonts w:ascii="Arial" w:hAnsi="Arial" w:cs="Arial"/>
          <w:sz w:val="24"/>
          <w:szCs w:val="24"/>
        </w:rPr>
      </w:pPr>
    </w:p>
    <w:p w:rsidR="001C3968" w:rsidRDefault="001C3968">
      <w:pPr>
        <w:pStyle w:val="ConsPlusNormal"/>
        <w:jc w:val="center"/>
        <w:rPr>
          <w:rFonts w:ascii="Arial" w:hAnsi="Arial" w:cs="Arial"/>
          <w:sz w:val="24"/>
          <w:szCs w:val="24"/>
        </w:rPr>
      </w:pPr>
    </w:p>
    <w:p w:rsidR="0055601E" w:rsidRDefault="0055601E">
      <w:pPr>
        <w:pStyle w:val="ConsPlusNormal"/>
        <w:jc w:val="center"/>
        <w:rPr>
          <w:rFonts w:ascii="Arial" w:hAnsi="Arial" w:cs="Arial"/>
          <w:sz w:val="24"/>
          <w:szCs w:val="24"/>
        </w:rPr>
      </w:pPr>
    </w:p>
    <w:p w:rsidR="00407BAF" w:rsidRPr="0055601E" w:rsidRDefault="00407BAF">
      <w:pPr>
        <w:pStyle w:val="ConsPlusNormal"/>
        <w:jc w:val="center"/>
        <w:rPr>
          <w:rFonts w:ascii="Arial" w:hAnsi="Arial" w:cs="Arial"/>
          <w:sz w:val="24"/>
          <w:szCs w:val="24"/>
        </w:rPr>
      </w:pPr>
      <w:r w:rsidRPr="0055601E">
        <w:rPr>
          <w:rFonts w:ascii="Arial" w:hAnsi="Arial" w:cs="Arial"/>
          <w:sz w:val="24"/>
          <w:szCs w:val="24"/>
        </w:rPr>
        <w:t>Типовая форма договора</w:t>
      </w:r>
    </w:p>
    <w:p w:rsidR="00407BAF" w:rsidRPr="0055601E" w:rsidRDefault="00407BAF">
      <w:pPr>
        <w:pStyle w:val="ConsPlusNormal"/>
        <w:jc w:val="center"/>
        <w:rPr>
          <w:rFonts w:ascii="Arial" w:hAnsi="Arial" w:cs="Arial"/>
          <w:sz w:val="24"/>
          <w:szCs w:val="24"/>
        </w:rPr>
      </w:pPr>
      <w:r w:rsidRPr="0055601E">
        <w:rPr>
          <w:rFonts w:ascii="Arial" w:hAnsi="Arial" w:cs="Arial"/>
          <w:sz w:val="24"/>
          <w:szCs w:val="24"/>
        </w:rPr>
        <w:t>на установку и эксплуатацию рекламной конструкции</w:t>
      </w:r>
      <w:r w:rsidR="001C3968">
        <w:rPr>
          <w:rFonts w:ascii="Arial" w:hAnsi="Arial" w:cs="Arial"/>
          <w:sz w:val="24"/>
          <w:szCs w:val="24"/>
        </w:rPr>
        <w:t xml:space="preserve"> </w:t>
      </w:r>
      <w:r w:rsidRPr="0055601E">
        <w:rPr>
          <w:rFonts w:ascii="Arial" w:hAnsi="Arial" w:cs="Arial"/>
          <w:sz w:val="24"/>
          <w:szCs w:val="24"/>
        </w:rPr>
        <w:t>на земельных участках, зданиях или ином недвижимом</w:t>
      </w:r>
      <w:r w:rsidR="001C3968">
        <w:rPr>
          <w:rFonts w:ascii="Arial" w:hAnsi="Arial" w:cs="Arial"/>
          <w:sz w:val="24"/>
          <w:szCs w:val="24"/>
        </w:rPr>
        <w:t xml:space="preserve"> </w:t>
      </w:r>
      <w:r w:rsidRPr="0055601E">
        <w:rPr>
          <w:rFonts w:ascii="Arial" w:hAnsi="Arial" w:cs="Arial"/>
          <w:sz w:val="24"/>
          <w:szCs w:val="24"/>
        </w:rPr>
        <w:t>имуществе, находящихся в муниципальной собственности,</w:t>
      </w:r>
    </w:p>
    <w:p w:rsidR="00407BAF" w:rsidRPr="0055601E" w:rsidRDefault="00407BAF">
      <w:pPr>
        <w:pStyle w:val="ConsPlusNormal"/>
        <w:jc w:val="center"/>
        <w:rPr>
          <w:rFonts w:ascii="Arial" w:hAnsi="Arial" w:cs="Arial"/>
          <w:sz w:val="24"/>
          <w:szCs w:val="24"/>
        </w:rPr>
      </w:pPr>
      <w:r w:rsidRPr="0055601E">
        <w:rPr>
          <w:rFonts w:ascii="Arial" w:hAnsi="Arial" w:cs="Arial"/>
          <w:sz w:val="24"/>
          <w:szCs w:val="24"/>
        </w:rPr>
        <w:t>а также земельных участках, государственная собственность</w:t>
      </w:r>
    </w:p>
    <w:p w:rsidR="00407BAF" w:rsidRPr="0055601E" w:rsidRDefault="00407BAF" w:rsidP="0055601E">
      <w:pPr>
        <w:pStyle w:val="ConsPlusNormal"/>
        <w:jc w:val="center"/>
        <w:rPr>
          <w:rFonts w:ascii="Arial" w:hAnsi="Arial" w:cs="Arial"/>
          <w:sz w:val="24"/>
          <w:szCs w:val="24"/>
        </w:rPr>
      </w:pPr>
      <w:r w:rsidRPr="0055601E">
        <w:rPr>
          <w:rFonts w:ascii="Arial" w:hAnsi="Arial" w:cs="Arial"/>
          <w:sz w:val="24"/>
          <w:szCs w:val="24"/>
        </w:rPr>
        <w:t xml:space="preserve">на которые не разграничена, на территории </w:t>
      </w:r>
      <w:r w:rsidR="0055601E">
        <w:rPr>
          <w:rFonts w:ascii="Arial" w:hAnsi="Arial" w:cs="Arial"/>
          <w:sz w:val="24"/>
          <w:szCs w:val="24"/>
        </w:rPr>
        <w:t>города Лобня</w:t>
      </w:r>
      <w:r w:rsidRPr="0055601E">
        <w:rPr>
          <w:rFonts w:ascii="Arial" w:hAnsi="Arial" w:cs="Arial"/>
          <w:sz w:val="24"/>
          <w:szCs w:val="24"/>
        </w:rPr>
        <w:t xml:space="preserve"> Московской области</w:t>
      </w:r>
    </w:p>
    <w:p w:rsidR="00407BAF" w:rsidRDefault="00407BA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2"/>
      </w:tblGrid>
      <w:tr w:rsidR="00407BAF" w:rsidRPr="0055601E" w:rsidTr="0055601E">
        <w:tc>
          <w:tcPr>
            <w:tcW w:w="5103" w:type="dxa"/>
            <w:tcBorders>
              <w:top w:val="nil"/>
              <w:left w:val="nil"/>
              <w:bottom w:val="nil"/>
              <w:right w:val="nil"/>
            </w:tcBorders>
          </w:tcPr>
          <w:p w:rsidR="00407BAF" w:rsidRPr="0055601E" w:rsidRDefault="0055601E">
            <w:pPr>
              <w:pStyle w:val="ConsPlusNormal"/>
              <w:rPr>
                <w:rFonts w:ascii="Arial" w:hAnsi="Arial" w:cs="Arial"/>
                <w:sz w:val="24"/>
                <w:szCs w:val="24"/>
              </w:rPr>
            </w:pPr>
            <w:r>
              <w:rPr>
                <w:rFonts w:ascii="Arial" w:hAnsi="Arial" w:cs="Arial"/>
                <w:sz w:val="24"/>
                <w:szCs w:val="24"/>
              </w:rPr>
              <w:t>г. Лобня</w:t>
            </w:r>
          </w:p>
        </w:tc>
        <w:tc>
          <w:tcPr>
            <w:tcW w:w="5103" w:type="dxa"/>
            <w:tcBorders>
              <w:top w:val="nil"/>
              <w:left w:val="nil"/>
              <w:bottom w:val="nil"/>
              <w:right w:val="nil"/>
            </w:tcBorders>
          </w:tcPr>
          <w:p w:rsidR="00407BAF" w:rsidRPr="0055601E" w:rsidRDefault="00407BAF">
            <w:pPr>
              <w:pStyle w:val="ConsPlusNormal"/>
              <w:jc w:val="right"/>
              <w:rPr>
                <w:rFonts w:ascii="Arial" w:hAnsi="Arial" w:cs="Arial"/>
                <w:sz w:val="24"/>
                <w:szCs w:val="24"/>
              </w:rPr>
            </w:pPr>
            <w:r w:rsidRPr="0055601E">
              <w:rPr>
                <w:rFonts w:ascii="Arial" w:hAnsi="Arial" w:cs="Arial"/>
                <w:sz w:val="24"/>
                <w:szCs w:val="24"/>
              </w:rPr>
              <w:t>"__" ____ 20__ г.</w:t>
            </w:r>
          </w:p>
        </w:tc>
      </w:tr>
    </w:tbl>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Администрация </w:t>
      </w:r>
      <w:r w:rsidR="0055601E">
        <w:rPr>
          <w:rFonts w:ascii="Arial" w:hAnsi="Arial" w:cs="Arial"/>
          <w:sz w:val="24"/>
          <w:szCs w:val="24"/>
        </w:rPr>
        <w:t>города Лобня</w:t>
      </w:r>
      <w:r w:rsidRPr="0055601E">
        <w:rPr>
          <w:rFonts w:ascii="Arial" w:hAnsi="Arial" w:cs="Arial"/>
          <w:sz w:val="24"/>
          <w:szCs w:val="24"/>
        </w:rPr>
        <w:t xml:space="preserve"> Московской области, в дальнейшем именуемая "Администрация", в лице ____________________________________ ____________________________________</w:t>
      </w:r>
      <w:r w:rsidR="0055601E">
        <w:rPr>
          <w:rFonts w:ascii="Arial" w:hAnsi="Arial" w:cs="Arial"/>
          <w:sz w:val="24"/>
          <w:szCs w:val="24"/>
        </w:rPr>
        <w:t>_______________________________________</w:t>
      </w:r>
      <w:r w:rsidRPr="0055601E">
        <w:rPr>
          <w:rFonts w:ascii="Arial" w:hAnsi="Arial" w:cs="Arial"/>
          <w:sz w:val="24"/>
          <w:szCs w:val="24"/>
        </w:rPr>
        <w:t>, действующего на основании ____________________________________, с одной стороны, и ____________________________________, в дальнейшем именуемое "Рекламораспространитель", в лице _______________, действующего на основании ____________________________________, с другой стороны, именуемые в дальнейшем Стороны, на основании протокола Аукционной комиссии от "__" _____ 20__ г. N ____, заключили настоящий договор (далее - Договор) о нижеследующем:</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1. Предмет Договора</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1.1. В соответствии с настоящим Договором Рекламораспространитель устанавливает рекламную конструкцию на территории </w:t>
      </w:r>
      <w:r w:rsidR="0055601E">
        <w:rPr>
          <w:rFonts w:ascii="Arial" w:hAnsi="Arial" w:cs="Arial"/>
          <w:sz w:val="24"/>
          <w:szCs w:val="24"/>
        </w:rPr>
        <w:t xml:space="preserve">города Лобня </w:t>
      </w:r>
      <w:r w:rsidRPr="0055601E">
        <w:rPr>
          <w:rFonts w:ascii="Arial" w:hAnsi="Arial" w:cs="Arial"/>
          <w:sz w:val="24"/>
          <w:szCs w:val="24"/>
        </w:rPr>
        <w:t>Московской области и осуществляет ее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x высота, м/объем, куб. м), количество сторон ________, общая площадь ____ кв. м, подсвет ______, тип подсвета ________________, автоматическая смена экспозиции _________________, тарифная категория _______ (Ктер = ___), базовая ставка ___________ (указывается в соответствии с утвержденным Порядком расчета годового размера платы за установку и эксплуатацию рекламной конструкции).</w:t>
      </w:r>
    </w:p>
    <w:p w:rsidR="00407BAF" w:rsidRPr="0055601E" w:rsidRDefault="00407BAF">
      <w:pPr>
        <w:pStyle w:val="ConsPlusNormal"/>
        <w:ind w:firstLine="540"/>
        <w:jc w:val="both"/>
        <w:rPr>
          <w:rFonts w:ascii="Arial" w:hAnsi="Arial" w:cs="Arial"/>
          <w:sz w:val="24"/>
          <w:szCs w:val="24"/>
        </w:rPr>
      </w:pPr>
      <w:bookmarkStart w:id="14" w:name="P647"/>
      <w:bookmarkEnd w:id="14"/>
      <w:r w:rsidRPr="0055601E">
        <w:rPr>
          <w:rFonts w:ascii="Arial" w:hAnsi="Arial" w:cs="Arial"/>
          <w:sz w:val="24"/>
          <w:szCs w:val="24"/>
        </w:rPr>
        <w:t xml:space="preserve">1.3. Место размещения рекламной конструкции (далее - Рекламное место) согласно Схеме размещения рекламных конструкций, утвержденной постановлением администрации </w:t>
      </w:r>
      <w:r w:rsidR="0055601E">
        <w:rPr>
          <w:rFonts w:ascii="Arial" w:hAnsi="Arial" w:cs="Arial"/>
          <w:sz w:val="24"/>
          <w:szCs w:val="24"/>
        </w:rPr>
        <w:t>города Лобня</w:t>
      </w:r>
      <w:r w:rsidRPr="0055601E">
        <w:rPr>
          <w:rFonts w:ascii="Arial" w:hAnsi="Arial" w:cs="Arial"/>
          <w:sz w:val="24"/>
          <w:szCs w:val="24"/>
        </w:rPr>
        <w:t xml:space="preserve"> Московской области, размещенной на официальном сайте администрации муниципального образования </w:t>
      </w:r>
      <w:r w:rsidRPr="002F77C4">
        <w:rPr>
          <w:rFonts w:ascii="Arial" w:hAnsi="Arial" w:cs="Arial"/>
          <w:sz w:val="24"/>
          <w:szCs w:val="24"/>
        </w:rPr>
        <w:t>www.</w:t>
      </w:r>
      <w:r w:rsidR="002F77C4">
        <w:rPr>
          <w:rFonts w:ascii="Arial" w:hAnsi="Arial" w:cs="Arial"/>
          <w:sz w:val="24"/>
          <w:szCs w:val="24"/>
        </w:rPr>
        <w:t>Лобня.рф</w:t>
      </w:r>
      <w:r w:rsidRPr="0055601E">
        <w:rPr>
          <w:rFonts w:ascii="Arial" w:hAnsi="Arial" w:cs="Arial"/>
          <w:color w:val="C00000"/>
          <w:sz w:val="24"/>
          <w:szCs w:val="24"/>
        </w:rPr>
        <w:t xml:space="preserve">, </w:t>
      </w:r>
      <w:r w:rsidRPr="0055601E">
        <w:rPr>
          <w:rFonts w:ascii="Arial" w:hAnsi="Arial" w:cs="Arial"/>
          <w:sz w:val="24"/>
          <w:szCs w:val="24"/>
        </w:rPr>
        <w:t>находится по адресу: ____________________________________.</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1.4. Номер рекламной конструкции в Схеме размещения рекламных конструкций: _______.</w:t>
      </w: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2. Срок Договора</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bookmarkStart w:id="15" w:name="P652"/>
      <w:bookmarkEnd w:id="15"/>
      <w:r w:rsidRPr="0055601E">
        <w:rPr>
          <w:rFonts w:ascii="Arial" w:hAnsi="Arial" w:cs="Arial"/>
          <w:sz w:val="24"/>
          <w:szCs w:val="24"/>
        </w:rPr>
        <w:t>2.1. Настоящий Договор вступает в силу с даты выдачи Администрацией Разрешения на установку и эксплуатацию рекламной конструкции, но не позднее чем через 1 (один) месяц со дня заключения указанного договора, и действует в течение 5 (7, 8, 10 лет) до полного исполнения Сторонами своих обязательств по Договору.</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2.2. По окончании срока действия настоящего Договора обязательства Сторон по Договору прекращаются.</w:t>
      </w: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3. Платежи и расчеты по Договору</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3.1. Оплата цены аукционного предложения за право заключения настоящего </w:t>
      </w:r>
      <w:r w:rsidRPr="0055601E">
        <w:rPr>
          <w:rFonts w:ascii="Arial" w:hAnsi="Arial" w:cs="Arial"/>
          <w:sz w:val="24"/>
          <w:szCs w:val="24"/>
        </w:rPr>
        <w:lastRenderedPageBreak/>
        <w:t>Договора осуществляется Рекламораспространителем на основании протокола Аукционной комиссии от "__" ___ 20__ г. N ____ в течение 10 (десяти) банковских дней с даты подписания настоящего Договора.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Плата за право заключения настоящего Договора на установку и размещение рекламной конструкции составляет ______ (сумма прописью) __________________, в том числе НДС 18% ______ (сумма прописью) ____________________.</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С учетом внесенного задатка в размере _________ (сумма прописью) __________ при проведении торгов, платеж составляет _________ (сумма прописью) ___________.</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3.2. 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________________________________________________________________________, и составляет ______________ (сумма прописью) _____________________, в том числе НДС 18% _______ (сумма прописью) __________________________.</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3.3. Изменение платы за установку и эксплуатацию рекламной конструкции осуществляется в соответствии с главой 3 раздела 2 Порядка расчета годового размера платы за установку и эксплуатацию рекламной конструкции ____________________________________, утвержденного ____________________________________.</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3.4. 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3.5. Плата за установку и эксплуатацию рекламной конструкции исчисляется с момента вступления в силу настоящего Договора.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3.6. Рекламораспространитель обязан представить в Администрацию копии документов, подтверждающих перечисление денежных средств, в течение 5 (пяти) рабочих дней с момента платы.</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3.7. 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3.8. Расчет стоимости платы за установку и эксплуатацию рекламной конструкции приведен в приложении к настоящему Договору.</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3.9. 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4. Права и обязанности Сторон</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4.1. Администрация обязуется:</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4.1.1. Предоставить Рекламораспространителю указанное в </w:t>
      </w:r>
      <w:hyperlink w:anchor="P647" w:history="1">
        <w:r w:rsidRPr="0055601E">
          <w:rPr>
            <w:rFonts w:ascii="Arial" w:hAnsi="Arial" w:cs="Arial"/>
            <w:sz w:val="24"/>
            <w:szCs w:val="24"/>
          </w:rPr>
          <w:t>пункте 1.3</w:t>
        </w:r>
      </w:hyperlink>
      <w:r w:rsidRPr="0055601E">
        <w:rPr>
          <w:rFonts w:ascii="Arial" w:hAnsi="Arial" w:cs="Arial"/>
          <w:sz w:val="24"/>
          <w:szCs w:val="24"/>
        </w:rPr>
        <w:t xml:space="preserve"> настоящего Договора Рекламное место для установки и эксплуатации рекламной конструкции на срок, определенный </w:t>
      </w:r>
      <w:hyperlink w:anchor="P652" w:history="1">
        <w:r w:rsidRPr="0055601E">
          <w:rPr>
            <w:rFonts w:ascii="Arial" w:hAnsi="Arial" w:cs="Arial"/>
            <w:sz w:val="24"/>
            <w:szCs w:val="24"/>
          </w:rPr>
          <w:t>пунктом 2.1</w:t>
        </w:r>
      </w:hyperlink>
      <w:r w:rsidRPr="0055601E">
        <w:rPr>
          <w:rFonts w:ascii="Arial" w:hAnsi="Arial" w:cs="Arial"/>
          <w:sz w:val="24"/>
          <w:szCs w:val="24"/>
        </w:rPr>
        <w:t xml:space="preserve"> настоящего Договора.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4.1.2. Выдать Разрешение на установку и эксплуатацию рекламной конструкции в соответствии с требованиями действующего законодательства не позднее 30 календарных дней с даты подписания настоящего Договора, подачи заявления о выдаче разрешения на установку и эксплуатацию рекламной конструкции и оплаты государственной пошлины за выдачу разрешения на установку и эксплуатацию рекламной конструкции.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4.1.4. В пределах имеющейся компетенции оказывать в период действия Договора Рекламораспространителю консультационную, информационную и иную помощь в целях </w:t>
      </w:r>
      <w:r w:rsidRPr="0055601E">
        <w:rPr>
          <w:rFonts w:ascii="Arial" w:hAnsi="Arial" w:cs="Arial"/>
          <w:sz w:val="24"/>
          <w:szCs w:val="24"/>
        </w:rPr>
        <w:lastRenderedPageBreak/>
        <w:t>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4.1.6. Информировать Рекламораспространителя об изменении условий установки и эксплуатации рекламных конструкций на территории Красногорского муниципального района Московской области.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4.2. Администрация имеет право:</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4.3. Рекламораспространитель обязуется:</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4.3.1. Разместить рекламную конструкцию и осуществлять его эксплуатацию в полном соответствии с требованиями действующего законодательства, выданным разрешением на установку и эксплуатацию рекламной конструкции, Порядком об установке и эксплуатации рекламных конструкций на территории _________________________ Московской области, утвержденным ____________________________, требованиями настоящего Договора.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4.3.5. После демонтажа рекламной конструкции произвести за свой счет благоустройство Рекламного места в течение трех рабочих дней.</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4.4. Рекламораспространитель имеет право:</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4.4.1. Разместить на предоставленном Рекламном месте принадлежащую ему рекламную конструкцию на срок, указанный в </w:t>
      </w:r>
      <w:hyperlink w:anchor="P652" w:history="1">
        <w:r w:rsidRPr="0055601E">
          <w:rPr>
            <w:rFonts w:ascii="Arial" w:hAnsi="Arial" w:cs="Arial"/>
            <w:sz w:val="24"/>
            <w:szCs w:val="24"/>
          </w:rPr>
          <w:t>пункте 2.1</w:t>
        </w:r>
      </w:hyperlink>
      <w:r w:rsidRPr="0055601E">
        <w:rPr>
          <w:rFonts w:ascii="Arial" w:hAnsi="Arial" w:cs="Arial"/>
          <w:sz w:val="24"/>
          <w:szCs w:val="24"/>
        </w:rPr>
        <w:t xml:space="preserve"> настоящего Договора.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4.4.2. Демонтировать рекламную конструкцию по истечении срока, указанного в </w:t>
      </w:r>
      <w:hyperlink w:anchor="P652" w:history="1">
        <w:r w:rsidRPr="0055601E">
          <w:rPr>
            <w:rFonts w:ascii="Arial" w:hAnsi="Arial" w:cs="Arial"/>
            <w:sz w:val="24"/>
            <w:szCs w:val="24"/>
          </w:rPr>
          <w:t>пункте 2.1</w:t>
        </w:r>
      </w:hyperlink>
      <w:r w:rsidRPr="0055601E">
        <w:rPr>
          <w:rFonts w:ascii="Arial" w:hAnsi="Arial" w:cs="Arial"/>
          <w:sz w:val="24"/>
          <w:szCs w:val="24"/>
        </w:rPr>
        <w:t xml:space="preserve">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5. Ответственность Сторон</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5.1. 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5.2. Рекламораспространитель несет ответственность за нарушения Федерального </w:t>
      </w:r>
      <w:hyperlink r:id="rId17" w:history="1">
        <w:r w:rsidRPr="0055601E">
          <w:rPr>
            <w:rFonts w:ascii="Arial" w:hAnsi="Arial" w:cs="Arial"/>
            <w:sz w:val="24"/>
            <w:szCs w:val="24"/>
          </w:rPr>
          <w:t>закона</w:t>
        </w:r>
      </w:hyperlink>
      <w:r w:rsidRPr="0055601E">
        <w:rPr>
          <w:rFonts w:ascii="Arial" w:hAnsi="Arial" w:cs="Arial"/>
          <w:sz w:val="24"/>
          <w:szCs w:val="24"/>
        </w:rPr>
        <w:t xml:space="preserve"> от 13.03.2006 N 38-ФЗ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5.3. 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Оплата пеней не освобождает Рекламораспространителя от внесения платы в соответствии с условиями настоящего Договора.</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6. Порядок изменения, прекращения и расторжения Договора</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lastRenderedPageBreak/>
        <w:t>6.1. 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407BAF" w:rsidRPr="0055601E" w:rsidRDefault="00407BAF">
      <w:pPr>
        <w:pStyle w:val="ConsPlusNormal"/>
        <w:ind w:firstLine="540"/>
        <w:jc w:val="both"/>
        <w:rPr>
          <w:rFonts w:ascii="Arial" w:hAnsi="Arial" w:cs="Arial"/>
          <w:sz w:val="24"/>
          <w:szCs w:val="24"/>
        </w:rPr>
      </w:pPr>
      <w:bookmarkStart w:id="16" w:name="P700"/>
      <w:bookmarkEnd w:id="16"/>
      <w:r w:rsidRPr="0055601E">
        <w:rPr>
          <w:rFonts w:ascii="Arial" w:hAnsi="Arial" w:cs="Arial"/>
          <w:sz w:val="24"/>
          <w:szCs w:val="24"/>
        </w:rPr>
        <w:t>6.2. В случае одностороннего расторжения Договора по инициативе Рекламораспространителя он направляет в Администрацию в срок не менее чем за 30 дней уведомление о расторжении Договора с указанием даты его прекращения.</w:t>
      </w:r>
    </w:p>
    <w:p w:rsidR="00407BAF" w:rsidRPr="0055601E" w:rsidRDefault="00407BAF">
      <w:pPr>
        <w:pStyle w:val="ConsPlusNormal"/>
        <w:ind w:firstLine="540"/>
        <w:jc w:val="both"/>
        <w:rPr>
          <w:rFonts w:ascii="Arial" w:hAnsi="Arial" w:cs="Arial"/>
          <w:sz w:val="24"/>
          <w:szCs w:val="24"/>
        </w:rPr>
      </w:pPr>
      <w:bookmarkStart w:id="17" w:name="P701"/>
      <w:bookmarkEnd w:id="17"/>
      <w:r w:rsidRPr="0055601E">
        <w:rPr>
          <w:rFonts w:ascii="Arial" w:hAnsi="Arial" w:cs="Arial"/>
          <w:sz w:val="24"/>
          <w:szCs w:val="24"/>
        </w:rPr>
        <w:t>6.3. Администрация вправе расторгнуть настоящий Договор в одностороннем порядке в следующих случаях:</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6.3.1. Размещения материалов, не относящихся к рекламе, социальной рекламе, или использования рекламной конструкции не по целевому назначению.</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6.3.2. Невнесения в установленный срок платы по настоящему Договору, если просрочка платежа составляет более 3 месяцев.</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6.3.3. Неоднократного невыполнения Рекламораспространителем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6.4. 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6.5. В случае прекращения настоящего Договора в соответствии с </w:t>
      </w:r>
      <w:hyperlink w:anchor="P700" w:history="1">
        <w:r w:rsidRPr="0055601E">
          <w:rPr>
            <w:rFonts w:ascii="Arial" w:hAnsi="Arial" w:cs="Arial"/>
            <w:sz w:val="24"/>
            <w:szCs w:val="24"/>
          </w:rPr>
          <w:t>пунктами 6.2</w:t>
        </w:r>
      </w:hyperlink>
      <w:r w:rsidRPr="0055601E">
        <w:rPr>
          <w:rFonts w:ascii="Arial" w:hAnsi="Arial" w:cs="Arial"/>
          <w:sz w:val="24"/>
          <w:szCs w:val="24"/>
        </w:rPr>
        <w:t xml:space="preserve"> и </w:t>
      </w:r>
      <w:hyperlink w:anchor="P701" w:history="1">
        <w:r w:rsidRPr="0055601E">
          <w:rPr>
            <w:rFonts w:ascii="Arial" w:hAnsi="Arial" w:cs="Arial"/>
            <w:sz w:val="24"/>
            <w:szCs w:val="24"/>
          </w:rPr>
          <w:t>6.3</w:t>
        </w:r>
      </w:hyperlink>
      <w:r w:rsidRPr="0055601E">
        <w:rPr>
          <w:rFonts w:ascii="Arial" w:hAnsi="Arial" w:cs="Arial"/>
          <w:sz w:val="24"/>
          <w:szCs w:val="24"/>
        </w:rPr>
        <w:t xml:space="preserve"> денежные средства, оплаченные Рекламораспространителем, возврату не подлежат.</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7. Порядок разрешения споров</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7.1. Стороны договорились принимать все меры к разрешению разногласий между ними путем переговоров.</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7.3. В случаях, не предусмотренных настоящим Договором, применяются нормы действующего законодательства.</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8. Форс-мажорные обстоятельства</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407BAF" w:rsidRPr="0055601E" w:rsidRDefault="00407BAF">
      <w:pPr>
        <w:pStyle w:val="ConsPlusNormal"/>
        <w:ind w:firstLine="540"/>
        <w:jc w:val="both"/>
        <w:rPr>
          <w:rFonts w:ascii="Arial" w:hAnsi="Arial" w:cs="Arial"/>
          <w:sz w:val="24"/>
          <w:szCs w:val="24"/>
        </w:rPr>
      </w:pPr>
      <w:bookmarkStart w:id="18" w:name="P717"/>
      <w:bookmarkEnd w:id="18"/>
      <w:r w:rsidRPr="0055601E">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8.3. Невыполнение условий </w:t>
      </w:r>
      <w:hyperlink w:anchor="P717" w:history="1">
        <w:r w:rsidRPr="0055601E">
          <w:rPr>
            <w:rFonts w:ascii="Arial" w:hAnsi="Arial" w:cs="Arial"/>
            <w:sz w:val="24"/>
            <w:szCs w:val="24"/>
          </w:rPr>
          <w:t>пункта 8.2</w:t>
        </w:r>
      </w:hyperlink>
      <w:r w:rsidRPr="0055601E">
        <w:rPr>
          <w:rFonts w:ascii="Arial" w:hAnsi="Arial" w:cs="Arial"/>
          <w:sz w:val="24"/>
          <w:szCs w:val="24"/>
        </w:rPr>
        <w:t xml:space="preserve"> лишает Сторону права ссылаться на форс-мажорные обстоятельства при невыполнении обязательств по настоящему Договору.</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9. Прочие условия</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9.1. 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lastRenderedPageBreak/>
        <w:t>9.2. Стороны настоящего Договора обязаны письменно уведомлять об изменении организационно-правовой формы, почтового адреса и/или места нахождения, банковских реквизитов не позднее 3 (трех) рабочих дней с начала указанных изменений.</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9.3. Настоящий договор составлен в двух экземплярах, имеющих равную юридическую силу, по одному экземпляру для каждой Стороны.</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10. Адреса и банковские реквизиты Сторон</w:t>
      </w:r>
    </w:p>
    <w:p w:rsidR="00407BAF" w:rsidRPr="0055601E" w:rsidRDefault="00407BAF">
      <w:pPr>
        <w:pStyle w:val="ConsPlusNormal"/>
        <w:jc w:val="both"/>
        <w:rPr>
          <w:rFonts w:ascii="Arial" w:hAnsi="Arial" w:cs="Arial"/>
          <w:sz w:val="24"/>
          <w:szCs w:val="24"/>
        </w:rPr>
      </w:pPr>
    </w:p>
    <w:tbl>
      <w:tblPr>
        <w:tblW w:w="0" w:type="auto"/>
        <w:tblInd w:w="62" w:type="dxa"/>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4266"/>
        <w:gridCol w:w="4267"/>
      </w:tblGrid>
      <w:tr w:rsidR="00407BAF" w:rsidRPr="0055601E">
        <w:tc>
          <w:tcPr>
            <w:tcW w:w="4266" w:type="dxa"/>
            <w:tcBorders>
              <w:top w:val="nil"/>
            </w:tcBorders>
          </w:tcPr>
          <w:p w:rsidR="00407BAF" w:rsidRPr="0055601E" w:rsidRDefault="00407BAF">
            <w:pPr>
              <w:pStyle w:val="ConsPlusNormal"/>
              <w:rPr>
                <w:rFonts w:ascii="Arial" w:hAnsi="Arial" w:cs="Arial"/>
                <w:sz w:val="24"/>
                <w:szCs w:val="24"/>
              </w:rPr>
            </w:pPr>
            <w:r w:rsidRPr="0055601E">
              <w:rPr>
                <w:rFonts w:ascii="Arial" w:hAnsi="Arial" w:cs="Arial"/>
                <w:sz w:val="24"/>
                <w:szCs w:val="24"/>
              </w:rPr>
              <w:t>"Администрация":</w:t>
            </w:r>
          </w:p>
        </w:tc>
        <w:tc>
          <w:tcPr>
            <w:tcW w:w="4267" w:type="dxa"/>
            <w:tcBorders>
              <w:top w:val="nil"/>
            </w:tcBorders>
          </w:tcPr>
          <w:p w:rsidR="00407BAF" w:rsidRPr="0055601E" w:rsidRDefault="00407BAF">
            <w:pPr>
              <w:pStyle w:val="ConsPlusNormal"/>
              <w:rPr>
                <w:rFonts w:ascii="Arial" w:hAnsi="Arial" w:cs="Arial"/>
                <w:sz w:val="24"/>
                <w:szCs w:val="24"/>
              </w:rPr>
            </w:pPr>
            <w:r w:rsidRPr="0055601E">
              <w:rPr>
                <w:rFonts w:ascii="Arial" w:hAnsi="Arial" w:cs="Arial"/>
                <w:sz w:val="24"/>
                <w:szCs w:val="24"/>
              </w:rPr>
              <w:t>"Рекламораспространитель":</w:t>
            </w: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rsidP="0055601E">
            <w:pPr>
              <w:pStyle w:val="ConsPlusNormal"/>
              <w:rPr>
                <w:rFonts w:ascii="Arial" w:hAnsi="Arial" w:cs="Arial"/>
                <w:sz w:val="24"/>
                <w:szCs w:val="24"/>
              </w:rPr>
            </w:pPr>
            <w:r w:rsidRPr="0055601E">
              <w:rPr>
                <w:rFonts w:ascii="Arial" w:hAnsi="Arial" w:cs="Arial"/>
                <w:sz w:val="24"/>
                <w:szCs w:val="24"/>
              </w:rPr>
              <w:t xml:space="preserve">Администрация </w:t>
            </w:r>
            <w:r w:rsidR="0055601E">
              <w:rPr>
                <w:rFonts w:ascii="Arial" w:hAnsi="Arial" w:cs="Arial"/>
                <w:sz w:val="24"/>
                <w:szCs w:val="24"/>
              </w:rPr>
              <w:t>города Лобня</w:t>
            </w:r>
            <w:r w:rsidRPr="0055601E">
              <w:rPr>
                <w:rFonts w:ascii="Arial" w:hAnsi="Arial" w:cs="Arial"/>
                <w:sz w:val="24"/>
                <w:szCs w:val="24"/>
              </w:rPr>
              <w:t xml:space="preserve"> Московской области</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Тел.</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Адрес</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ИНН</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КПП</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Банк</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Р/сч</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КБК</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БИК</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D375DD">
            <w:pPr>
              <w:pStyle w:val="ConsPlusNormal"/>
              <w:rPr>
                <w:rFonts w:ascii="Arial" w:hAnsi="Arial" w:cs="Arial"/>
                <w:sz w:val="24"/>
                <w:szCs w:val="24"/>
              </w:rPr>
            </w:pPr>
            <w:hyperlink r:id="rId18" w:history="1">
              <w:r w:rsidR="00407BAF" w:rsidRPr="0055601E">
                <w:rPr>
                  <w:rFonts w:ascii="Arial" w:hAnsi="Arial" w:cs="Arial"/>
                  <w:color w:val="0000FF"/>
                  <w:sz w:val="24"/>
                  <w:szCs w:val="24"/>
                </w:rPr>
                <w:t>ОКАТО</w:t>
              </w:r>
            </w:hyperlink>
          </w:p>
        </w:tc>
        <w:tc>
          <w:tcPr>
            <w:tcW w:w="4267" w:type="dxa"/>
          </w:tcPr>
          <w:p w:rsidR="00407BAF" w:rsidRPr="0055601E" w:rsidRDefault="00407BAF">
            <w:pPr>
              <w:pStyle w:val="ConsPlusNormal"/>
              <w:rPr>
                <w:rFonts w:ascii="Arial" w:hAnsi="Arial" w:cs="Arial"/>
                <w:sz w:val="24"/>
                <w:szCs w:val="24"/>
              </w:rPr>
            </w:pPr>
          </w:p>
        </w:tc>
      </w:tr>
    </w:tbl>
    <w:p w:rsidR="00407BAF" w:rsidRPr="0055601E" w:rsidRDefault="00407BAF">
      <w:pPr>
        <w:pStyle w:val="ConsPlusNormal"/>
        <w:jc w:val="both"/>
        <w:rPr>
          <w:rFonts w:ascii="Arial" w:hAnsi="Arial" w:cs="Arial"/>
          <w:sz w:val="24"/>
          <w:szCs w:val="24"/>
        </w:rPr>
      </w:pPr>
    </w:p>
    <w:p w:rsidR="00407BAF" w:rsidRPr="0055601E" w:rsidRDefault="00407BAF" w:rsidP="0055601E">
      <w:pPr>
        <w:pStyle w:val="ConsPlusNormal"/>
        <w:ind w:left="2832" w:firstLine="708"/>
        <w:outlineLvl w:val="3"/>
        <w:rPr>
          <w:rFonts w:ascii="Arial" w:hAnsi="Arial" w:cs="Arial"/>
          <w:sz w:val="24"/>
          <w:szCs w:val="24"/>
        </w:rPr>
      </w:pPr>
      <w:r w:rsidRPr="0055601E">
        <w:rPr>
          <w:rFonts w:ascii="Arial" w:hAnsi="Arial" w:cs="Arial"/>
          <w:sz w:val="24"/>
          <w:szCs w:val="24"/>
        </w:rPr>
        <w:t>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66"/>
        <w:gridCol w:w="4267"/>
      </w:tblGrid>
      <w:tr w:rsidR="00407BAF" w:rsidRPr="0055601E">
        <w:tc>
          <w:tcPr>
            <w:tcW w:w="4266" w:type="dxa"/>
            <w:tcBorders>
              <w:top w:val="nil"/>
              <w:left w:val="nil"/>
              <w:bottom w:val="nil"/>
              <w:right w:val="nil"/>
            </w:tcBorders>
          </w:tcPr>
          <w:p w:rsidR="00407BAF" w:rsidRPr="0055601E" w:rsidRDefault="00407BAF">
            <w:pPr>
              <w:pStyle w:val="ConsPlusNormal"/>
              <w:rPr>
                <w:rFonts w:ascii="Arial" w:hAnsi="Arial" w:cs="Arial"/>
                <w:sz w:val="24"/>
                <w:szCs w:val="24"/>
              </w:rPr>
            </w:pPr>
            <w:r w:rsidRPr="0055601E">
              <w:rPr>
                <w:rFonts w:ascii="Arial" w:hAnsi="Arial" w:cs="Arial"/>
                <w:sz w:val="24"/>
                <w:szCs w:val="24"/>
              </w:rPr>
              <w:t>"Администрация":</w:t>
            </w:r>
            <w:r w:rsidR="0055601E">
              <w:rPr>
                <w:rFonts w:ascii="Arial" w:hAnsi="Arial" w:cs="Arial"/>
                <w:sz w:val="24"/>
                <w:szCs w:val="24"/>
              </w:rPr>
              <w:t xml:space="preserve">        </w:t>
            </w:r>
          </w:p>
        </w:tc>
        <w:tc>
          <w:tcPr>
            <w:tcW w:w="4267" w:type="dxa"/>
            <w:tcBorders>
              <w:top w:val="nil"/>
              <w:left w:val="nil"/>
              <w:bottom w:val="nil"/>
              <w:right w:val="nil"/>
            </w:tcBorders>
          </w:tcPr>
          <w:p w:rsidR="00407BAF" w:rsidRPr="0055601E" w:rsidRDefault="0055601E">
            <w:pPr>
              <w:pStyle w:val="ConsPlusNormal"/>
              <w:rPr>
                <w:rFonts w:ascii="Arial" w:hAnsi="Arial" w:cs="Arial"/>
                <w:sz w:val="24"/>
                <w:szCs w:val="24"/>
              </w:rPr>
            </w:pPr>
            <w:r>
              <w:rPr>
                <w:rFonts w:ascii="Arial" w:hAnsi="Arial" w:cs="Arial"/>
                <w:sz w:val="24"/>
                <w:szCs w:val="24"/>
              </w:rPr>
              <w:t xml:space="preserve">            </w:t>
            </w:r>
            <w:r w:rsidR="00407BAF" w:rsidRPr="0055601E">
              <w:rPr>
                <w:rFonts w:ascii="Arial" w:hAnsi="Arial" w:cs="Arial"/>
                <w:sz w:val="24"/>
                <w:szCs w:val="24"/>
              </w:rPr>
              <w:t>"Рекламораспространитель":</w:t>
            </w:r>
          </w:p>
        </w:tc>
      </w:tr>
      <w:tr w:rsidR="00407BAF" w:rsidRPr="0055601E">
        <w:tc>
          <w:tcPr>
            <w:tcW w:w="4266" w:type="dxa"/>
            <w:tcBorders>
              <w:top w:val="nil"/>
              <w:left w:val="nil"/>
              <w:bottom w:val="nil"/>
              <w:right w:val="nil"/>
            </w:tcBorders>
          </w:tcPr>
          <w:p w:rsidR="00407BAF" w:rsidRPr="0055601E" w:rsidRDefault="00407BAF">
            <w:pPr>
              <w:pStyle w:val="ConsPlusNormal"/>
              <w:jc w:val="center"/>
              <w:rPr>
                <w:rFonts w:ascii="Arial" w:hAnsi="Arial" w:cs="Arial"/>
                <w:szCs w:val="22"/>
              </w:rPr>
            </w:pPr>
            <w:r w:rsidRPr="0055601E">
              <w:rPr>
                <w:rFonts w:ascii="Arial" w:hAnsi="Arial" w:cs="Arial"/>
                <w:szCs w:val="22"/>
              </w:rPr>
              <w:t>Должность, подпись</w:t>
            </w:r>
          </w:p>
        </w:tc>
        <w:tc>
          <w:tcPr>
            <w:tcW w:w="4267" w:type="dxa"/>
            <w:tcBorders>
              <w:top w:val="nil"/>
              <w:left w:val="nil"/>
              <w:bottom w:val="nil"/>
              <w:right w:val="nil"/>
            </w:tcBorders>
          </w:tcPr>
          <w:p w:rsidR="00407BAF" w:rsidRPr="0055601E" w:rsidRDefault="00407BAF">
            <w:pPr>
              <w:pStyle w:val="ConsPlusNormal"/>
              <w:jc w:val="center"/>
              <w:rPr>
                <w:rFonts w:ascii="Arial" w:hAnsi="Arial" w:cs="Arial"/>
                <w:szCs w:val="22"/>
              </w:rPr>
            </w:pPr>
            <w:r w:rsidRPr="0055601E">
              <w:rPr>
                <w:rFonts w:ascii="Arial" w:hAnsi="Arial" w:cs="Arial"/>
                <w:szCs w:val="22"/>
              </w:rPr>
              <w:t>Должность, подпись</w:t>
            </w:r>
          </w:p>
        </w:tc>
      </w:tr>
    </w:tbl>
    <w:p w:rsidR="008F7B7B" w:rsidRPr="0055601E" w:rsidRDefault="008F7B7B" w:rsidP="0055601E">
      <w:pPr>
        <w:rPr>
          <w:rFonts w:ascii="Arial" w:hAnsi="Arial" w:cs="Arial"/>
          <w:sz w:val="24"/>
          <w:szCs w:val="24"/>
        </w:rPr>
      </w:pPr>
    </w:p>
    <w:sectPr w:rsidR="008F7B7B" w:rsidRPr="0055601E" w:rsidSect="001C3968">
      <w:pgSz w:w="11905" w:h="16838"/>
      <w:pgMar w:top="567" w:right="567" w:bottom="567"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5DD" w:rsidRDefault="00D375DD" w:rsidP="0055601E">
      <w:pPr>
        <w:spacing w:after="0" w:line="240" w:lineRule="auto"/>
      </w:pPr>
      <w:r>
        <w:separator/>
      </w:r>
    </w:p>
  </w:endnote>
  <w:endnote w:type="continuationSeparator" w:id="0">
    <w:p w:rsidR="00D375DD" w:rsidRDefault="00D375DD" w:rsidP="0055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5DD" w:rsidRDefault="00D375DD" w:rsidP="0055601E">
      <w:pPr>
        <w:spacing w:after="0" w:line="240" w:lineRule="auto"/>
      </w:pPr>
      <w:r>
        <w:separator/>
      </w:r>
    </w:p>
  </w:footnote>
  <w:footnote w:type="continuationSeparator" w:id="0">
    <w:p w:rsidR="00D375DD" w:rsidRDefault="00D375DD" w:rsidP="00556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AF"/>
    <w:rsid w:val="000746A1"/>
    <w:rsid w:val="000F7AB6"/>
    <w:rsid w:val="001319A4"/>
    <w:rsid w:val="00160DFE"/>
    <w:rsid w:val="001C3968"/>
    <w:rsid w:val="00233533"/>
    <w:rsid w:val="002F34F3"/>
    <w:rsid w:val="002F77C4"/>
    <w:rsid w:val="0034499D"/>
    <w:rsid w:val="003F6D88"/>
    <w:rsid w:val="00407BAF"/>
    <w:rsid w:val="0043788B"/>
    <w:rsid w:val="00533C0A"/>
    <w:rsid w:val="0055601E"/>
    <w:rsid w:val="005728F3"/>
    <w:rsid w:val="00586785"/>
    <w:rsid w:val="00640BB2"/>
    <w:rsid w:val="006904F3"/>
    <w:rsid w:val="007F517B"/>
    <w:rsid w:val="00800881"/>
    <w:rsid w:val="0087220C"/>
    <w:rsid w:val="008F7B7B"/>
    <w:rsid w:val="009A0119"/>
    <w:rsid w:val="00A01051"/>
    <w:rsid w:val="00AA3DF5"/>
    <w:rsid w:val="00AE24E8"/>
    <w:rsid w:val="00B25069"/>
    <w:rsid w:val="00B665F5"/>
    <w:rsid w:val="00B84428"/>
    <w:rsid w:val="00BA541F"/>
    <w:rsid w:val="00BC28EB"/>
    <w:rsid w:val="00C454E8"/>
    <w:rsid w:val="00C62530"/>
    <w:rsid w:val="00D375DD"/>
    <w:rsid w:val="00F32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B7BC6-5A01-4200-AD87-2DCFA61B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7B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7B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07BA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160DFE"/>
    <w:rPr>
      <w:color w:val="0000FF" w:themeColor="hyperlink"/>
      <w:u w:val="single"/>
    </w:rPr>
  </w:style>
  <w:style w:type="paragraph" w:styleId="a4">
    <w:name w:val="header"/>
    <w:basedOn w:val="a"/>
    <w:link w:val="a5"/>
    <w:uiPriority w:val="99"/>
    <w:unhideWhenUsed/>
    <w:rsid w:val="005560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601E"/>
  </w:style>
  <w:style w:type="paragraph" w:styleId="a6">
    <w:name w:val="footer"/>
    <w:basedOn w:val="a"/>
    <w:link w:val="a7"/>
    <w:uiPriority w:val="99"/>
    <w:unhideWhenUsed/>
    <w:rsid w:val="005560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601E"/>
  </w:style>
  <w:style w:type="paragraph" w:styleId="a8">
    <w:name w:val="Balloon Text"/>
    <w:basedOn w:val="a"/>
    <w:link w:val="a9"/>
    <w:uiPriority w:val="99"/>
    <w:semiHidden/>
    <w:unhideWhenUsed/>
    <w:rsid w:val="006904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04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CA030B3EC171E8ED0B55A2EBBDE182E1DFD068E03DD0331FDE6B5FF5i3e2H" TargetMode="External"/><Relationship Id="rId13" Type="http://schemas.openxmlformats.org/officeDocument/2006/relationships/hyperlink" Target="consultantplus://offline/ref=C3CA030B3EC171E8ED0B54ACFEBDE182E1DAD36EE838D0331FDE6B5FF5i3e2H" TargetMode="External"/><Relationship Id="rId18" Type="http://schemas.openxmlformats.org/officeDocument/2006/relationships/hyperlink" Target="consultantplus://offline/ref=C3CA030B3EC171E8ED0B55A2EBBDE182E1DED76BE13FD0331FDE6B5FF5i3e2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C3CA030B3EC171E8ED0B54ACFEBDE182E2D9D16BE739D0331FDE6B5FF5i3e2H" TargetMode="External"/><Relationship Id="rId17" Type="http://schemas.openxmlformats.org/officeDocument/2006/relationships/hyperlink" Target="consultantplus://offline/ref=C3CA030B3EC171E8ED0B55A2EBBDE182E1DED36EE639D0331FDE6B5FF5i3e2H" TargetMode="External"/><Relationship Id="rId2" Type="http://schemas.openxmlformats.org/officeDocument/2006/relationships/styles" Target="styles.xml"/><Relationship Id="rId16" Type="http://schemas.openxmlformats.org/officeDocument/2006/relationships/hyperlink" Target="consultantplus://offline/ref=C3CA030B3EC171E8ED0B55A2EBBDE182E2DADB65E03AD0331FDE6B5FF5i3e2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3CA030B3EC171E8ED0B55A2EBBDE182E1DED265E038D0331FDE6B5FF5i3e2H" TargetMode="External"/><Relationship Id="rId5" Type="http://schemas.openxmlformats.org/officeDocument/2006/relationships/footnotes" Target="footnotes.xml"/><Relationship Id="rId15" Type="http://schemas.openxmlformats.org/officeDocument/2006/relationships/hyperlink" Target="consultantplus://offline/ref=C3CA030B3EC171E8ED0B55A2EBBDE182E1DFD36EE639D0331FDE6B5FF5i3e2H" TargetMode="External"/><Relationship Id="rId10" Type="http://schemas.openxmlformats.org/officeDocument/2006/relationships/hyperlink" Target="consultantplus://offline/ref=C3CA030B3EC171E8ED0B55A2EBBDE182E1DFD26CE432D0331FDE6B5FF5i3e2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3CA030B3EC171E8ED0B55A2EBBDE182E1DED36EE639D0331FDE6B5FF5i3e2H"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70D5-419A-4245-84C9-EFE7BD3E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12240</Words>
  <Characters>69771</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Загоруйко Елена Анатольевна</dc:creator>
  <cp:lastModifiedBy>Богачев Иван Викторович</cp:lastModifiedBy>
  <cp:revision>10</cp:revision>
  <cp:lastPrinted>2017-04-27T09:13:00Z</cp:lastPrinted>
  <dcterms:created xsi:type="dcterms:W3CDTF">2017-02-20T08:14:00Z</dcterms:created>
  <dcterms:modified xsi:type="dcterms:W3CDTF">2017-05-04T14:34:00Z</dcterms:modified>
</cp:coreProperties>
</file>